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C3" w:rsidRPr="006440DF" w:rsidRDefault="004153C3" w:rsidP="004153C3">
      <w:pPr>
        <w:spacing w:after="0" w:line="20" w:lineRule="atLeast"/>
        <w:ind w:left="720" w:hanging="720"/>
        <w:jc w:val="center"/>
        <w:rPr>
          <w:rFonts w:ascii="Times New Roman" w:eastAsia="Times New Roman" w:hAnsi="Times New Roman" w:cs="Times New Roman"/>
          <w:b/>
          <w:sz w:val="23"/>
          <w:szCs w:val="23"/>
          <w:lang w:val="lv-LV" w:eastAsia="lv-LV"/>
        </w:rPr>
      </w:pPr>
      <w:r w:rsidRPr="006440DF">
        <w:rPr>
          <w:rFonts w:ascii="Times New Roman" w:eastAsia="Times New Roman" w:hAnsi="Times New Roman" w:cs="Times New Roman"/>
          <w:b/>
          <w:sz w:val="23"/>
          <w:szCs w:val="23"/>
          <w:lang w:val="lv-LV" w:eastAsia="lv-LV"/>
        </w:rPr>
        <w:t>LĪGUMS</w:t>
      </w:r>
    </w:p>
    <w:p w:rsidR="004153C3" w:rsidRPr="006440DF" w:rsidRDefault="004153C3" w:rsidP="004153C3">
      <w:pPr>
        <w:spacing w:after="120" w:line="20" w:lineRule="atLeast"/>
        <w:jc w:val="center"/>
        <w:rPr>
          <w:rFonts w:ascii="Times New Roman" w:eastAsia="Times New Roman" w:hAnsi="Times New Roman" w:cs="Times New Roman"/>
          <w:b/>
          <w:bCs/>
          <w:sz w:val="23"/>
          <w:szCs w:val="23"/>
          <w:lang w:val="lv-LV"/>
        </w:rPr>
      </w:pPr>
      <w:r w:rsidRPr="006440DF">
        <w:rPr>
          <w:rFonts w:ascii="Times New Roman" w:eastAsia="Times New Roman" w:hAnsi="Times New Roman" w:cs="Times New Roman"/>
          <w:b/>
          <w:sz w:val="23"/>
          <w:szCs w:val="23"/>
          <w:lang w:val="lv-LV" w:eastAsia="lv-LV"/>
        </w:rPr>
        <w:t xml:space="preserve">Par </w:t>
      </w:r>
      <w:r w:rsidR="00902F05">
        <w:rPr>
          <w:rFonts w:ascii="Times New Roman" w:eastAsia="Times New Roman" w:hAnsi="Times New Roman" w:cs="Times New Roman"/>
          <w:b/>
          <w:bCs/>
          <w:sz w:val="23"/>
          <w:szCs w:val="23"/>
          <w:lang w:val="lv-LV"/>
        </w:rPr>
        <w:t>s</w:t>
      </w:r>
      <w:r w:rsidR="00902F05" w:rsidRPr="00902F05">
        <w:rPr>
          <w:rFonts w:ascii="Times New Roman" w:eastAsia="Times New Roman" w:hAnsi="Times New Roman" w:cs="Times New Roman"/>
          <w:b/>
          <w:bCs/>
          <w:sz w:val="23"/>
          <w:szCs w:val="23"/>
          <w:lang w:val="lv-LV"/>
        </w:rPr>
        <w:t>ervera</w:t>
      </w:r>
      <w:r w:rsidR="00902F05">
        <w:rPr>
          <w:rFonts w:ascii="Times New Roman" w:eastAsia="Times New Roman" w:hAnsi="Times New Roman" w:cs="Times New Roman"/>
          <w:b/>
          <w:bCs/>
          <w:sz w:val="23"/>
          <w:szCs w:val="23"/>
          <w:lang w:val="lv-LV"/>
        </w:rPr>
        <w:t xml:space="preserve"> piegādi</w:t>
      </w:r>
      <w:r w:rsidR="00902F05" w:rsidRPr="00902F05">
        <w:rPr>
          <w:rFonts w:ascii="Times New Roman" w:eastAsia="Times New Roman" w:hAnsi="Times New Roman" w:cs="Times New Roman"/>
          <w:b/>
          <w:bCs/>
          <w:sz w:val="23"/>
          <w:szCs w:val="23"/>
          <w:lang w:val="lv-LV"/>
        </w:rPr>
        <w:t xml:space="preserve"> Daugavpils pilsētas domes vajadzībām</w:t>
      </w:r>
      <w:r w:rsidRPr="006440DF">
        <w:rPr>
          <w:rFonts w:ascii="Times New Roman" w:eastAsia="Times New Roman" w:hAnsi="Times New Roman" w:cs="Times New Roman"/>
          <w:b/>
          <w:bCs/>
          <w:sz w:val="23"/>
          <w:szCs w:val="23"/>
          <w:lang w:val="lv-LV"/>
        </w:rPr>
        <w:t xml:space="preserve"> </w:t>
      </w:r>
    </w:p>
    <w:p w:rsidR="004153C3" w:rsidRPr="006440DF" w:rsidRDefault="004153C3" w:rsidP="004153C3">
      <w:pPr>
        <w:spacing w:after="120" w:line="20" w:lineRule="atLeast"/>
        <w:rPr>
          <w:rFonts w:ascii="Times New Roman" w:eastAsia="Times New Roman" w:hAnsi="Times New Roman" w:cs="Times New Roman"/>
          <w:sz w:val="23"/>
          <w:szCs w:val="23"/>
          <w:lang w:val="lv-LV"/>
        </w:rPr>
      </w:pPr>
    </w:p>
    <w:p w:rsidR="004153C3" w:rsidRPr="00D958CA" w:rsidRDefault="004153C3" w:rsidP="004153C3">
      <w:pPr>
        <w:spacing w:after="120" w:line="20" w:lineRule="atLeast"/>
        <w:rPr>
          <w:rFonts w:ascii="Times New Roman" w:eastAsia="Times New Roman" w:hAnsi="Times New Roman" w:cs="Times New Roman"/>
          <w:sz w:val="23"/>
          <w:szCs w:val="23"/>
          <w:lang w:val="lv-LV"/>
        </w:rPr>
      </w:pPr>
      <w:r w:rsidRPr="006440DF">
        <w:rPr>
          <w:rFonts w:ascii="Times New Roman" w:eastAsia="Times New Roman" w:hAnsi="Times New Roman" w:cs="Times New Roman"/>
          <w:sz w:val="23"/>
          <w:szCs w:val="23"/>
          <w:lang w:val="lv-LV"/>
        </w:rPr>
        <w:t xml:space="preserve">Daugavpils                                                                                  </w:t>
      </w:r>
      <w:r w:rsidR="00020B8D" w:rsidRPr="006440DF">
        <w:rPr>
          <w:rFonts w:ascii="Times New Roman" w:eastAsia="Times New Roman" w:hAnsi="Times New Roman" w:cs="Times New Roman"/>
          <w:sz w:val="23"/>
          <w:szCs w:val="23"/>
          <w:lang w:val="lv-LV"/>
        </w:rPr>
        <w:t xml:space="preserve">       </w:t>
      </w:r>
      <w:r w:rsidR="00020B8D" w:rsidRPr="006440DF">
        <w:rPr>
          <w:rFonts w:ascii="Times New Roman" w:eastAsia="Times New Roman" w:hAnsi="Times New Roman" w:cs="Times New Roman"/>
          <w:sz w:val="23"/>
          <w:szCs w:val="23"/>
          <w:lang w:val="lv-LV"/>
        </w:rPr>
        <w:tab/>
        <w:t xml:space="preserve">               </w:t>
      </w:r>
      <w:r w:rsidR="00020B8D" w:rsidRPr="00D958CA">
        <w:rPr>
          <w:rFonts w:ascii="Times New Roman" w:eastAsia="Times New Roman" w:hAnsi="Times New Roman" w:cs="Times New Roman"/>
          <w:sz w:val="23"/>
          <w:szCs w:val="23"/>
          <w:lang w:val="lv-LV"/>
        </w:rPr>
        <w:t>2016.gada 30.septembrī</w:t>
      </w:r>
    </w:p>
    <w:p w:rsidR="0071779F" w:rsidRDefault="0071779F" w:rsidP="004153C3">
      <w:pPr>
        <w:spacing w:after="120" w:line="20" w:lineRule="atLeast"/>
        <w:ind w:firstLine="567"/>
        <w:jc w:val="both"/>
        <w:rPr>
          <w:rFonts w:ascii="Times New Roman" w:eastAsia="Times New Roman" w:hAnsi="Times New Roman" w:cs="Times New Roman"/>
          <w:b/>
          <w:bCs/>
          <w:sz w:val="23"/>
          <w:szCs w:val="23"/>
          <w:lang w:val="lv-LV"/>
        </w:rPr>
      </w:pPr>
      <w:r w:rsidRPr="00D958CA">
        <w:rPr>
          <w:rFonts w:ascii="Times New Roman" w:eastAsia="Times New Roman" w:hAnsi="Times New Roman" w:cs="Times New Roman"/>
          <w:b/>
          <w:sz w:val="24"/>
          <w:szCs w:val="24"/>
          <w:lang w:val="lv-LV"/>
        </w:rPr>
        <w:t>Daugavpils pilsētas dome</w:t>
      </w:r>
      <w:r w:rsidRPr="00D958CA">
        <w:rPr>
          <w:rFonts w:ascii="Times New Roman" w:eastAsia="Times New Roman" w:hAnsi="Times New Roman" w:cs="Times New Roman"/>
          <w:sz w:val="24"/>
          <w:szCs w:val="24"/>
          <w:lang w:val="lv-LV"/>
        </w:rPr>
        <w:t xml:space="preserve">, </w:t>
      </w:r>
      <w:r w:rsidRPr="00D958CA">
        <w:rPr>
          <w:rFonts w:ascii="Times New Roman" w:eastAsia="Times New Roman" w:hAnsi="Times New Roman" w:cs="Times New Roman"/>
          <w:sz w:val="23"/>
          <w:szCs w:val="23"/>
          <w:lang w:val="lv-LV"/>
        </w:rPr>
        <w:t>reģistrācijas</w:t>
      </w:r>
      <w:r w:rsidRPr="00D958CA">
        <w:rPr>
          <w:rFonts w:ascii="Times New Roman" w:eastAsia="Times New Roman" w:hAnsi="Times New Roman" w:cs="Times New Roman"/>
          <w:sz w:val="24"/>
          <w:szCs w:val="24"/>
          <w:lang w:val="lv-LV"/>
        </w:rPr>
        <w:t xml:space="preserve"> Nr.</w:t>
      </w:r>
      <w:r w:rsidRPr="00D958CA">
        <w:rPr>
          <w:rFonts w:ascii="Times New Roman" w:eastAsia="Times New Roman" w:hAnsi="Times New Roman" w:cs="Times New Roman"/>
          <w:bCs/>
          <w:sz w:val="24"/>
          <w:szCs w:val="24"/>
          <w:lang w:val="lv-LV"/>
        </w:rPr>
        <w:t>90000077325</w:t>
      </w:r>
      <w:r w:rsidRPr="00D958CA">
        <w:rPr>
          <w:rFonts w:ascii="Times New Roman" w:eastAsia="Times New Roman" w:hAnsi="Times New Roman" w:cs="Times New Roman"/>
          <w:sz w:val="24"/>
          <w:szCs w:val="24"/>
          <w:lang w:val="lv-LV"/>
        </w:rPr>
        <w:t xml:space="preserve">, juridiskā adrese: </w:t>
      </w:r>
      <w:proofErr w:type="spellStart"/>
      <w:r w:rsidRPr="00D958CA">
        <w:rPr>
          <w:rFonts w:ascii="Times New Roman" w:eastAsia="Times New Roman" w:hAnsi="Times New Roman" w:cs="Times New Roman"/>
          <w:bCs/>
          <w:sz w:val="24"/>
          <w:szCs w:val="24"/>
          <w:lang w:val="lv-LV"/>
        </w:rPr>
        <w:t>Kr.Valdemāra</w:t>
      </w:r>
      <w:proofErr w:type="spellEnd"/>
      <w:r w:rsidRPr="00D958CA">
        <w:rPr>
          <w:rFonts w:ascii="Times New Roman" w:eastAsia="Times New Roman" w:hAnsi="Times New Roman" w:cs="Times New Roman"/>
          <w:bCs/>
          <w:sz w:val="24"/>
          <w:szCs w:val="24"/>
          <w:lang w:val="lv-LV"/>
        </w:rPr>
        <w:t xml:space="preserve"> iela 1, Daugavpils, LV-5401</w:t>
      </w:r>
      <w:r w:rsidRPr="00D958CA">
        <w:rPr>
          <w:rFonts w:ascii="Times New Roman" w:eastAsia="Times New Roman" w:hAnsi="Times New Roman" w:cs="Times New Roman"/>
          <w:sz w:val="24"/>
          <w:szCs w:val="24"/>
          <w:lang w:val="lv-LV"/>
        </w:rPr>
        <w:t xml:space="preserve">, turpmāk saukta Pircējs, tās </w:t>
      </w:r>
      <w:r w:rsidRPr="00D958CA">
        <w:rPr>
          <w:rFonts w:ascii="Times New Roman" w:eastAsia="Times New Roman" w:hAnsi="Times New Roman" w:cs="Times New Roman"/>
          <w:b/>
          <w:bCs/>
          <w:sz w:val="24"/>
          <w:szCs w:val="24"/>
          <w:lang w:val="lv-LV"/>
        </w:rPr>
        <w:t xml:space="preserve">izpilddirektores Ingas </w:t>
      </w:r>
      <w:proofErr w:type="spellStart"/>
      <w:r w:rsidRPr="00D958CA">
        <w:rPr>
          <w:rFonts w:ascii="Times New Roman" w:eastAsia="Times New Roman" w:hAnsi="Times New Roman" w:cs="Times New Roman"/>
          <w:b/>
          <w:bCs/>
          <w:sz w:val="24"/>
          <w:szCs w:val="24"/>
          <w:lang w:val="lv-LV"/>
        </w:rPr>
        <w:t>Goldbergas</w:t>
      </w:r>
      <w:proofErr w:type="spellEnd"/>
      <w:r w:rsidRPr="00D958CA">
        <w:rPr>
          <w:rFonts w:ascii="Times New Roman" w:eastAsia="Times New Roman" w:hAnsi="Times New Roman" w:cs="Times New Roman"/>
          <w:sz w:val="24"/>
          <w:szCs w:val="24"/>
          <w:lang w:val="lv-LV"/>
        </w:rPr>
        <w:t xml:space="preserve"> personā,</w:t>
      </w:r>
      <w:r w:rsidRPr="0071779F">
        <w:rPr>
          <w:rFonts w:ascii="Times New Roman" w:eastAsia="Times New Roman" w:hAnsi="Times New Roman" w:cs="Times New Roman"/>
          <w:sz w:val="24"/>
          <w:szCs w:val="24"/>
          <w:lang w:val="lv-LV"/>
        </w:rPr>
        <w:t xml:space="preserve"> kura </w:t>
      </w:r>
      <w:r>
        <w:rPr>
          <w:rFonts w:ascii="Times New Roman" w:eastAsia="Times New Roman" w:hAnsi="Times New Roman" w:cs="Times New Roman"/>
          <w:sz w:val="24"/>
          <w:szCs w:val="24"/>
          <w:lang w:val="lv-LV"/>
        </w:rPr>
        <w:t xml:space="preserve">darbojas </w:t>
      </w:r>
      <w:r w:rsidRPr="0071779F">
        <w:rPr>
          <w:rFonts w:ascii="Times New Roman" w:eastAsia="Times New Roman" w:hAnsi="Times New Roman" w:cs="Times New Roman"/>
          <w:sz w:val="24"/>
          <w:szCs w:val="24"/>
          <w:lang w:val="lv-LV"/>
        </w:rPr>
        <w:t>uz iestādes nolikuma pamata</w:t>
      </w:r>
      <w:r w:rsidRPr="0071779F">
        <w:rPr>
          <w:rFonts w:ascii="Times New Roman" w:eastAsia="Times New Roman" w:hAnsi="Times New Roman" w:cs="Times New Roman"/>
          <w:color w:val="000000"/>
          <w:sz w:val="24"/>
          <w:szCs w:val="24"/>
          <w:lang w:val="lv-LV"/>
        </w:rPr>
        <w:t>, no vi</w:t>
      </w:r>
      <w:r w:rsidRPr="0071779F">
        <w:rPr>
          <w:rFonts w:ascii="Times New Roman" w:eastAsia="Times New Roman" w:hAnsi="Times New Roman" w:cs="Times New Roman"/>
          <w:sz w:val="24"/>
          <w:szCs w:val="24"/>
          <w:lang w:val="lv-LV"/>
        </w:rPr>
        <w:t>enas puses, un</w:t>
      </w:r>
    </w:p>
    <w:p w:rsidR="004153C3" w:rsidRPr="006440DF" w:rsidRDefault="000A5E0C" w:rsidP="00CF154E">
      <w:pPr>
        <w:spacing w:after="120" w:line="20" w:lineRule="atLeast"/>
        <w:ind w:firstLine="567"/>
        <w:jc w:val="both"/>
        <w:rPr>
          <w:rFonts w:ascii="Times New Roman" w:eastAsia="Times New Roman" w:hAnsi="Times New Roman" w:cs="Times New Roman"/>
          <w:sz w:val="23"/>
          <w:szCs w:val="23"/>
          <w:lang w:val="lv-LV"/>
        </w:rPr>
      </w:pPr>
      <w:r w:rsidRPr="000A5E0C">
        <w:rPr>
          <w:rFonts w:ascii="Times New Roman" w:eastAsia="Times New Roman" w:hAnsi="Times New Roman" w:cs="Times New Roman"/>
          <w:b/>
          <w:bCs/>
          <w:sz w:val="23"/>
          <w:szCs w:val="23"/>
          <w:lang w:val="lv-LV"/>
        </w:rPr>
        <w:t>Sabiedrība ar ierobežotu atbildību “</w:t>
      </w:r>
      <w:r w:rsidR="00604D40" w:rsidRPr="00604D40">
        <w:rPr>
          <w:rFonts w:ascii="Times New Roman" w:eastAsia="Times New Roman" w:hAnsi="Times New Roman" w:cs="Times New Roman"/>
          <w:b/>
          <w:bCs/>
          <w:sz w:val="23"/>
          <w:szCs w:val="23"/>
          <w:lang w:val="lv-LV"/>
        </w:rPr>
        <w:t>LATINSOFT</w:t>
      </w:r>
      <w:r w:rsidRPr="000A5E0C">
        <w:rPr>
          <w:rFonts w:ascii="Times New Roman" w:eastAsia="Times New Roman" w:hAnsi="Times New Roman" w:cs="Times New Roman"/>
          <w:b/>
          <w:bCs/>
          <w:sz w:val="23"/>
          <w:szCs w:val="23"/>
          <w:lang w:val="lv-LV"/>
        </w:rPr>
        <w:t>”</w:t>
      </w:r>
      <w:r w:rsidRPr="000A5E0C">
        <w:rPr>
          <w:rFonts w:ascii="Times New Roman" w:eastAsia="Times New Roman" w:hAnsi="Times New Roman" w:cs="Times New Roman"/>
          <w:sz w:val="23"/>
          <w:szCs w:val="23"/>
          <w:lang w:val="lv-LV"/>
        </w:rPr>
        <w:t>, reģistrācijas Nr.</w:t>
      </w:r>
      <w:r w:rsidR="00604D40" w:rsidRPr="00604D40">
        <w:rPr>
          <w:rFonts w:ascii="Times New Roman" w:eastAsia="Times New Roman" w:hAnsi="Times New Roman" w:cs="Times New Roman"/>
          <w:bCs/>
          <w:sz w:val="23"/>
          <w:szCs w:val="23"/>
          <w:lang w:val="lv-LV"/>
        </w:rPr>
        <w:t>41503001047</w:t>
      </w:r>
      <w:r w:rsidRPr="000A5E0C">
        <w:rPr>
          <w:rFonts w:ascii="Times New Roman" w:eastAsia="Times New Roman" w:hAnsi="Times New Roman" w:cs="Times New Roman"/>
          <w:sz w:val="23"/>
          <w:szCs w:val="23"/>
          <w:lang w:val="lv-LV"/>
        </w:rPr>
        <w:t>, juridiskā adrese</w:t>
      </w:r>
      <w:r w:rsidRPr="002A0DC9">
        <w:rPr>
          <w:rFonts w:ascii="Times New Roman" w:eastAsia="Times New Roman" w:hAnsi="Times New Roman" w:cs="Times New Roman"/>
          <w:sz w:val="23"/>
          <w:szCs w:val="23"/>
          <w:lang w:val="lv-LV"/>
        </w:rPr>
        <w:t xml:space="preserve">: </w:t>
      </w:r>
      <w:proofErr w:type="spellStart"/>
      <w:r w:rsidR="00604D40" w:rsidRPr="002A0DC9">
        <w:rPr>
          <w:rFonts w:ascii="Times New Roman" w:eastAsia="Times New Roman" w:hAnsi="Times New Roman" w:cs="Times New Roman"/>
          <w:bCs/>
          <w:sz w:val="23"/>
          <w:szCs w:val="23"/>
          <w:lang w:val="lv-LV"/>
        </w:rPr>
        <w:t>Mihoelsa</w:t>
      </w:r>
      <w:proofErr w:type="spellEnd"/>
      <w:r w:rsidR="00604D40" w:rsidRPr="002A0DC9">
        <w:rPr>
          <w:rFonts w:ascii="Times New Roman" w:eastAsia="Times New Roman" w:hAnsi="Times New Roman" w:cs="Times New Roman"/>
          <w:bCs/>
          <w:sz w:val="23"/>
          <w:szCs w:val="23"/>
          <w:lang w:val="lv-LV"/>
        </w:rPr>
        <w:t xml:space="preserve"> iela 56, Daugavpils, LV-5401</w:t>
      </w:r>
      <w:r w:rsidRPr="002A0DC9">
        <w:rPr>
          <w:rFonts w:ascii="Times New Roman" w:eastAsia="Times New Roman" w:hAnsi="Times New Roman" w:cs="Times New Roman"/>
          <w:sz w:val="23"/>
          <w:szCs w:val="23"/>
          <w:lang w:val="lv-LV"/>
        </w:rPr>
        <w:t xml:space="preserve">, turpmāk saukta Pārdevējs, tās </w:t>
      </w:r>
      <w:r w:rsidRPr="002A0DC9">
        <w:rPr>
          <w:rFonts w:ascii="Times New Roman" w:eastAsia="Times New Roman" w:hAnsi="Times New Roman" w:cs="Times New Roman"/>
          <w:b/>
          <w:bCs/>
          <w:sz w:val="23"/>
          <w:szCs w:val="23"/>
          <w:lang w:val="lv-LV"/>
        </w:rPr>
        <w:t>valdes priekšsēdētāja</w:t>
      </w:r>
      <w:r w:rsidRPr="002A0DC9">
        <w:rPr>
          <w:rFonts w:ascii="Times New Roman" w:eastAsia="Times New Roman" w:hAnsi="Times New Roman" w:cs="Times New Roman"/>
          <w:sz w:val="23"/>
          <w:szCs w:val="23"/>
          <w:lang w:val="lv-LV"/>
        </w:rPr>
        <w:t xml:space="preserve"> </w:t>
      </w:r>
      <w:r w:rsidRPr="002A0DC9">
        <w:rPr>
          <w:rFonts w:ascii="Times New Roman" w:eastAsia="Times New Roman" w:hAnsi="Times New Roman" w:cs="Times New Roman"/>
          <w:b/>
          <w:sz w:val="23"/>
          <w:szCs w:val="23"/>
          <w:lang w:val="lv-LV"/>
        </w:rPr>
        <w:t xml:space="preserve">ar tiesībām pārstāvēt kapitālsabiedrību atsevišķi </w:t>
      </w:r>
      <w:proofErr w:type="spellStart"/>
      <w:r w:rsidR="002A0DC9" w:rsidRPr="002A0DC9">
        <w:rPr>
          <w:rFonts w:ascii="Times New Roman" w:eastAsia="Times New Roman" w:hAnsi="Times New Roman" w:cs="Times New Roman"/>
          <w:b/>
          <w:bCs/>
          <w:sz w:val="23"/>
          <w:szCs w:val="23"/>
          <w:lang w:val="lv-LV"/>
        </w:rPr>
        <w:t>Sergey</w:t>
      </w:r>
      <w:proofErr w:type="spellEnd"/>
      <w:r w:rsidR="002A0DC9" w:rsidRPr="002A0DC9">
        <w:rPr>
          <w:rFonts w:ascii="Times New Roman" w:eastAsia="Times New Roman" w:hAnsi="Times New Roman" w:cs="Times New Roman"/>
          <w:b/>
          <w:bCs/>
          <w:sz w:val="23"/>
          <w:szCs w:val="23"/>
          <w:lang w:val="lv-LV"/>
        </w:rPr>
        <w:t xml:space="preserve"> </w:t>
      </w:r>
      <w:proofErr w:type="spellStart"/>
      <w:r w:rsidR="002A0DC9" w:rsidRPr="002A0DC9">
        <w:rPr>
          <w:rFonts w:ascii="Times New Roman" w:eastAsia="Times New Roman" w:hAnsi="Times New Roman" w:cs="Times New Roman"/>
          <w:b/>
          <w:bCs/>
          <w:sz w:val="23"/>
          <w:szCs w:val="23"/>
          <w:lang w:val="lv-LV"/>
        </w:rPr>
        <w:t>Simonov</w:t>
      </w:r>
      <w:proofErr w:type="spellEnd"/>
      <w:r w:rsidRPr="002A0DC9">
        <w:rPr>
          <w:rFonts w:ascii="Times New Roman" w:eastAsia="Times New Roman" w:hAnsi="Times New Roman" w:cs="Times New Roman"/>
          <w:sz w:val="23"/>
          <w:szCs w:val="23"/>
          <w:lang w:val="lv-LV"/>
        </w:rPr>
        <w:t xml:space="preserve"> personā, no otras puses, abi kopā turpmāk saukti Puses,</w:t>
      </w:r>
    </w:p>
    <w:p w:rsidR="004153C3" w:rsidRPr="006440DF" w:rsidRDefault="004153C3" w:rsidP="004153C3">
      <w:pPr>
        <w:spacing w:after="120" w:line="20" w:lineRule="atLeast"/>
        <w:ind w:firstLine="567"/>
        <w:jc w:val="both"/>
        <w:rPr>
          <w:rFonts w:ascii="Times New Roman" w:eastAsia="Times New Roman" w:hAnsi="Times New Roman" w:cs="Times New Roman"/>
          <w:bCs/>
          <w:sz w:val="23"/>
          <w:szCs w:val="23"/>
          <w:lang w:val="lv-LV"/>
        </w:rPr>
      </w:pPr>
      <w:r w:rsidRPr="006440DF">
        <w:rPr>
          <w:rFonts w:ascii="Times New Roman" w:eastAsia="Times New Roman" w:hAnsi="Times New Roman" w:cs="Times New Roman"/>
          <w:sz w:val="23"/>
          <w:szCs w:val="23"/>
          <w:lang w:val="lv-LV"/>
        </w:rPr>
        <w:t xml:space="preserve">pamatojoties uz Daugavpils pilsētas domes </w:t>
      </w:r>
      <w:r w:rsidR="008A4C1A" w:rsidRPr="006440DF">
        <w:rPr>
          <w:rFonts w:ascii="Times New Roman" w:eastAsia="Times New Roman" w:hAnsi="Times New Roman" w:cs="Times New Roman"/>
          <w:sz w:val="23"/>
          <w:szCs w:val="23"/>
          <w:lang w:val="lv-LV"/>
        </w:rPr>
        <w:t>iepirkuma komisijas 2016.gada 22.septembra</w:t>
      </w:r>
      <w:r w:rsidRPr="006440DF">
        <w:rPr>
          <w:rFonts w:ascii="Times New Roman" w:eastAsia="Times New Roman" w:hAnsi="Times New Roman" w:cs="Times New Roman"/>
          <w:sz w:val="23"/>
          <w:szCs w:val="23"/>
          <w:lang w:val="lv-LV"/>
        </w:rPr>
        <w:t xml:space="preserve"> lēmumu (iepirkumu</w:t>
      </w:r>
      <w:r w:rsidR="004B5A7D" w:rsidRPr="006440DF">
        <w:rPr>
          <w:rFonts w:ascii="Times New Roman" w:eastAsia="Times New Roman" w:hAnsi="Times New Roman" w:cs="Times New Roman"/>
          <w:sz w:val="23"/>
          <w:szCs w:val="23"/>
          <w:lang w:val="lv-LV"/>
        </w:rPr>
        <w:t xml:space="preserve"> komisijas sēdes protokols Nr.5</w:t>
      </w:r>
      <w:r w:rsidRPr="006440DF">
        <w:rPr>
          <w:rFonts w:ascii="Times New Roman" w:eastAsia="Times New Roman" w:hAnsi="Times New Roman" w:cs="Times New Roman"/>
          <w:sz w:val="23"/>
          <w:szCs w:val="23"/>
          <w:lang w:val="lv-LV"/>
        </w:rPr>
        <w:t xml:space="preserve">) iepirkuma </w:t>
      </w:r>
      <w:r w:rsidRPr="006440DF">
        <w:rPr>
          <w:rFonts w:ascii="Times New Roman" w:eastAsia="Times New Roman" w:hAnsi="Times New Roman" w:cs="Times New Roman"/>
          <w:bCs/>
          <w:sz w:val="23"/>
          <w:szCs w:val="23"/>
          <w:lang w:val="lv-LV"/>
        </w:rPr>
        <w:t xml:space="preserve">„Serveru piegāde Daugavpils pilsētas pašvaldības iestāžu vajadzībām”, identifikācijas </w:t>
      </w:r>
      <w:proofErr w:type="spellStart"/>
      <w:r w:rsidRPr="006440DF">
        <w:rPr>
          <w:rFonts w:ascii="Times New Roman" w:eastAsia="Times New Roman" w:hAnsi="Times New Roman" w:cs="Times New Roman"/>
          <w:bCs/>
          <w:sz w:val="23"/>
          <w:szCs w:val="23"/>
          <w:lang w:val="lv-LV"/>
        </w:rPr>
        <w:t>Nr.DPD</w:t>
      </w:r>
      <w:proofErr w:type="spellEnd"/>
      <w:r w:rsidRPr="006440DF">
        <w:rPr>
          <w:rFonts w:ascii="Times New Roman" w:eastAsia="Times New Roman" w:hAnsi="Times New Roman" w:cs="Times New Roman"/>
          <w:bCs/>
          <w:sz w:val="23"/>
          <w:szCs w:val="23"/>
          <w:lang w:val="lv-LV"/>
        </w:rPr>
        <w:t xml:space="preserve"> 2016/165</w:t>
      </w:r>
      <w:r w:rsidRPr="006440DF">
        <w:rPr>
          <w:rFonts w:ascii="Times New Roman" w:eastAsia="Times New Roman" w:hAnsi="Times New Roman" w:cs="Times New Roman"/>
          <w:sz w:val="23"/>
          <w:szCs w:val="23"/>
          <w:lang w:val="lv-LV"/>
        </w:rPr>
        <w:t xml:space="preserve">, </w:t>
      </w:r>
      <w:r w:rsidR="00C50105">
        <w:rPr>
          <w:rFonts w:ascii="Times New Roman" w:eastAsia="Times New Roman" w:hAnsi="Times New Roman" w:cs="Times New Roman"/>
          <w:sz w:val="23"/>
          <w:szCs w:val="23"/>
          <w:lang w:val="lv-LV"/>
        </w:rPr>
        <w:t>1</w:t>
      </w:r>
      <w:r w:rsidRPr="006440DF">
        <w:rPr>
          <w:rFonts w:ascii="Times New Roman" w:eastAsia="Times New Roman" w:hAnsi="Times New Roman" w:cs="Times New Roman"/>
          <w:sz w:val="23"/>
          <w:szCs w:val="23"/>
          <w:lang w:val="lv-LV"/>
        </w:rPr>
        <w:t xml:space="preserve">.daļā </w:t>
      </w:r>
      <w:r w:rsidR="008A4C1A" w:rsidRPr="006440DF">
        <w:rPr>
          <w:rFonts w:ascii="Times New Roman" w:eastAsia="Times New Roman" w:hAnsi="Times New Roman" w:cs="Times New Roman"/>
          <w:sz w:val="23"/>
          <w:szCs w:val="23"/>
          <w:lang w:val="lv-LV"/>
        </w:rPr>
        <w:t>“</w:t>
      </w:r>
      <w:r w:rsidR="00C50105" w:rsidRPr="00C50105">
        <w:rPr>
          <w:rFonts w:ascii="Times New Roman" w:eastAsia="Times New Roman" w:hAnsi="Times New Roman" w:cs="Times New Roman"/>
          <w:bCs/>
          <w:sz w:val="23"/>
          <w:szCs w:val="23"/>
          <w:lang w:val="lv-LV"/>
        </w:rPr>
        <w:t>Servera piegāde</w:t>
      </w:r>
      <w:r w:rsidR="00C50105" w:rsidRPr="00C50105">
        <w:rPr>
          <w:rFonts w:ascii="Times New Roman" w:eastAsia="Times New Roman" w:hAnsi="Times New Roman" w:cs="Times New Roman"/>
          <w:b/>
          <w:bCs/>
          <w:sz w:val="23"/>
          <w:szCs w:val="23"/>
          <w:lang w:val="lv-LV"/>
        </w:rPr>
        <w:t xml:space="preserve"> </w:t>
      </w:r>
      <w:r w:rsidR="00C50105" w:rsidRPr="00C50105">
        <w:rPr>
          <w:rFonts w:ascii="Times New Roman" w:eastAsia="Times New Roman" w:hAnsi="Times New Roman" w:cs="Times New Roman"/>
          <w:bCs/>
          <w:sz w:val="23"/>
          <w:szCs w:val="23"/>
          <w:lang w:val="lv-LV"/>
        </w:rPr>
        <w:t>Daugavpils pilsētas domes vajadzībām</w:t>
      </w:r>
      <w:r w:rsidR="008A4C1A" w:rsidRPr="006440DF">
        <w:rPr>
          <w:rFonts w:ascii="Times New Roman" w:eastAsia="Times New Roman" w:hAnsi="Times New Roman" w:cs="Times New Roman"/>
          <w:bCs/>
          <w:sz w:val="23"/>
          <w:szCs w:val="23"/>
          <w:lang w:val="lv-LV"/>
        </w:rPr>
        <w:t>”</w:t>
      </w:r>
      <w:r w:rsidRPr="006440DF">
        <w:rPr>
          <w:rFonts w:ascii="Times New Roman" w:eastAsia="Times New Roman" w:hAnsi="Times New Roman" w:cs="Times New Roman"/>
          <w:sz w:val="23"/>
          <w:szCs w:val="23"/>
          <w:lang w:val="lv-LV"/>
        </w:rPr>
        <w:t xml:space="preserve"> noslēdza šādu Līgumu:</w:t>
      </w:r>
    </w:p>
    <w:p w:rsidR="004153C3" w:rsidRPr="006440DF" w:rsidRDefault="004153C3" w:rsidP="004153C3">
      <w:pPr>
        <w:spacing w:after="120" w:line="20" w:lineRule="atLeast"/>
        <w:jc w:val="center"/>
        <w:rPr>
          <w:rFonts w:ascii="Times New Roman" w:eastAsia="Times New Roman" w:hAnsi="Times New Roman" w:cs="Times New Roman"/>
          <w:b/>
          <w:bCs/>
          <w:sz w:val="23"/>
          <w:szCs w:val="23"/>
          <w:lang w:val="lv-LV"/>
        </w:rPr>
      </w:pPr>
    </w:p>
    <w:p w:rsidR="004153C3" w:rsidRPr="006440DF" w:rsidRDefault="004153C3" w:rsidP="004153C3">
      <w:pPr>
        <w:numPr>
          <w:ilvl w:val="0"/>
          <w:numId w:val="1"/>
        </w:numPr>
        <w:suppressAutoHyphens/>
        <w:spacing w:after="120" w:line="20" w:lineRule="atLeast"/>
        <w:ind w:left="142"/>
        <w:jc w:val="center"/>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b/>
          <w:bCs/>
          <w:sz w:val="23"/>
          <w:szCs w:val="23"/>
          <w:lang w:val="lv-LV" w:eastAsia="ar-SA"/>
        </w:rPr>
        <w:t>Līguma priekšmets un termiņi</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Pasūtītājs </w:t>
      </w:r>
      <w:proofErr w:type="spellStart"/>
      <w:r w:rsidRPr="006440DF">
        <w:rPr>
          <w:rFonts w:ascii="Times New Roman" w:eastAsia="Times New Roman" w:hAnsi="Times New Roman" w:cs="Times New Roman"/>
          <w:sz w:val="23"/>
          <w:szCs w:val="23"/>
          <w:lang w:val="lv-LV" w:eastAsia="ar-SA"/>
        </w:rPr>
        <w:t>pasūta</w:t>
      </w:r>
      <w:proofErr w:type="spellEnd"/>
      <w:r w:rsidRPr="006440DF">
        <w:rPr>
          <w:rFonts w:ascii="Times New Roman" w:eastAsia="Times New Roman" w:hAnsi="Times New Roman" w:cs="Times New Roman"/>
          <w:sz w:val="23"/>
          <w:szCs w:val="23"/>
          <w:lang w:val="lv-LV" w:eastAsia="ar-SA"/>
        </w:rPr>
        <w:t xml:space="preserve"> un apmaksā un Piegādātājs </w:t>
      </w:r>
      <w:bookmarkStart w:id="0" w:name="OLE_LINK7"/>
      <w:bookmarkStart w:id="1" w:name="OLE_LINK6"/>
      <w:r w:rsidRPr="006440DF">
        <w:rPr>
          <w:rFonts w:ascii="Times New Roman" w:eastAsia="Times New Roman" w:hAnsi="Times New Roman" w:cs="Times New Roman"/>
          <w:sz w:val="23"/>
          <w:szCs w:val="23"/>
          <w:lang w:val="lv-LV" w:eastAsia="ar-SA"/>
        </w:rPr>
        <w:t xml:space="preserve">piegādā serveri (turpmāk - Iekārta), kas atbilst </w:t>
      </w:r>
      <w:bookmarkEnd w:id="0"/>
      <w:bookmarkEnd w:id="1"/>
      <w:r w:rsidRPr="006440DF">
        <w:rPr>
          <w:rFonts w:ascii="Times New Roman" w:eastAsia="Times New Roman" w:hAnsi="Times New Roman" w:cs="Times New Roman"/>
          <w:sz w:val="23"/>
          <w:szCs w:val="23"/>
          <w:lang w:val="lv-LV" w:eastAsia="ar-SA"/>
        </w:rPr>
        <w:t>Līguma 1.pielikumā pievienotajai tehniskajai specifikācijai (turpmāk – Tehniskā specifikācija), saskaņā ar Līguma 2.pielikumā pievienoto finanšu piedāvājumu (turpmāk - Finanšu piedāvājums), Līguma 3.pielikumā pievienoto tehnisko piedāvājumu (turpmāk – Tehniskais  piedāvājums), Līgumā noteiktajā kārtībā (turpmāk – Iekārtas piegāde) un atbilstoši Latvijas Republikā spēkā esošo normatīvo aktu prasībām.</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Iekārtas piegāde tiek veikta 1 (viena) mēneša laikā no līguma abpusējas parakstīšanas dienas.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noProof/>
          <w:sz w:val="23"/>
          <w:szCs w:val="23"/>
          <w:lang w:val="lv-LV"/>
        </w:rPr>
        <w:t>Iekārtas garantijas termiņš ir 3 (trīs) gadi no Iekārtas preču pavadzīmes abpusējas parakstīšanas dienas.</w:t>
      </w:r>
    </w:p>
    <w:p w:rsidR="004153C3" w:rsidRPr="006440DF" w:rsidRDefault="004153C3" w:rsidP="004153C3">
      <w:pPr>
        <w:suppressAutoHyphens/>
        <w:spacing w:after="120" w:line="20" w:lineRule="atLeast"/>
        <w:ind w:left="1224"/>
        <w:jc w:val="both"/>
        <w:rPr>
          <w:rFonts w:ascii="Times New Roman" w:eastAsia="Times New Roman" w:hAnsi="Times New Roman" w:cs="Times New Roman"/>
          <w:b/>
          <w:bCs/>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b/>
          <w:sz w:val="23"/>
          <w:szCs w:val="23"/>
          <w:lang w:val="lv-LV" w:eastAsia="ar-SA"/>
        </w:rPr>
        <w:t>Līguma summa un norēķinu kārtība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Līgumsumma par Iekārtas piegādi bez pievienotās vērtības nodokļa (turpmāk - PVN) ir </w:t>
      </w:r>
      <w:r w:rsidR="004523BF" w:rsidRPr="004523BF">
        <w:rPr>
          <w:rFonts w:ascii="Times New Roman" w:eastAsia="Times New Roman" w:hAnsi="Times New Roman" w:cs="Times New Roman"/>
          <w:bCs/>
          <w:sz w:val="23"/>
          <w:szCs w:val="23"/>
          <w:lang w:val="lv-LV" w:eastAsia="ar-SA"/>
        </w:rPr>
        <w:t>12460,00 EUR (</w:t>
      </w:r>
      <w:r w:rsidR="004523BF" w:rsidRPr="004523BF">
        <w:rPr>
          <w:rFonts w:ascii="Times New Roman" w:eastAsia="Times New Roman" w:hAnsi="Times New Roman" w:cs="Times New Roman"/>
          <w:bCs/>
          <w:i/>
          <w:sz w:val="23"/>
          <w:szCs w:val="23"/>
          <w:lang w:val="lv-LV" w:eastAsia="ar-SA"/>
        </w:rPr>
        <w:t xml:space="preserve">divpadsmit tūkstoši četri simti sešdesmit </w:t>
      </w:r>
      <w:proofErr w:type="spellStart"/>
      <w:r w:rsidR="004523BF" w:rsidRPr="004523BF">
        <w:rPr>
          <w:rFonts w:ascii="Times New Roman" w:eastAsia="Times New Roman" w:hAnsi="Times New Roman" w:cs="Times New Roman"/>
          <w:bCs/>
          <w:i/>
          <w:sz w:val="23"/>
          <w:szCs w:val="23"/>
          <w:lang w:val="lv-LV" w:eastAsia="ar-SA"/>
        </w:rPr>
        <w:t>euro</w:t>
      </w:r>
      <w:proofErr w:type="spellEnd"/>
      <w:r w:rsidR="004523BF" w:rsidRPr="004523BF">
        <w:rPr>
          <w:rFonts w:ascii="Times New Roman" w:eastAsia="Times New Roman" w:hAnsi="Times New Roman" w:cs="Times New Roman"/>
          <w:bCs/>
          <w:i/>
          <w:sz w:val="23"/>
          <w:szCs w:val="23"/>
          <w:lang w:val="lv-LV" w:eastAsia="ar-SA"/>
        </w:rPr>
        <w:t xml:space="preserve"> 00 centi</w:t>
      </w:r>
      <w:r w:rsidR="004523BF" w:rsidRPr="004523BF">
        <w:rPr>
          <w:rFonts w:ascii="Times New Roman" w:eastAsia="Times New Roman" w:hAnsi="Times New Roman" w:cs="Times New Roman"/>
          <w:bCs/>
          <w:sz w:val="23"/>
          <w:szCs w:val="23"/>
          <w:lang w:val="lv-LV" w:eastAsia="ar-SA"/>
        </w:rPr>
        <w:t>) bez PVN</w:t>
      </w:r>
      <w:r w:rsidRPr="006440DF">
        <w:rPr>
          <w:rFonts w:ascii="Times New Roman" w:eastAsia="Times New Roman" w:hAnsi="Times New Roman" w:cs="Times New Roman"/>
          <w:sz w:val="23"/>
          <w:szCs w:val="23"/>
          <w:lang w:val="lv-LV" w:eastAsia="ar-SA"/>
        </w:rPr>
        <w:t xml:space="preserve">. </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lv-LV"/>
        </w:rPr>
        <w:t xml:space="preserve">Pievienotās vērtības nodoklis </w:t>
      </w:r>
      <w:r w:rsidRPr="006440DF">
        <w:rPr>
          <w:rFonts w:ascii="Times New Roman" w:eastAsia="Times New Roman" w:hAnsi="Times New Roman" w:cs="Times New Roman"/>
          <w:bCs/>
          <w:sz w:val="23"/>
          <w:szCs w:val="23"/>
          <w:lang w:val="lv-LV" w:eastAsia="lv-LV"/>
        </w:rPr>
        <w:t>tiek</w:t>
      </w:r>
      <w:r w:rsidRPr="006440DF">
        <w:rPr>
          <w:rFonts w:ascii="Times New Roman" w:eastAsia="Times New Roman" w:hAnsi="Times New Roman" w:cs="Times New Roman"/>
          <w:b/>
          <w:sz w:val="23"/>
          <w:szCs w:val="23"/>
          <w:lang w:val="lv-LV" w:eastAsia="lv-LV"/>
        </w:rPr>
        <w:t xml:space="preserve"> </w:t>
      </w:r>
      <w:r w:rsidRPr="006440DF">
        <w:rPr>
          <w:rFonts w:ascii="Times New Roman" w:eastAsia="Times New Roman" w:hAnsi="Times New Roman" w:cs="Times New Roman"/>
          <w:sz w:val="23"/>
          <w:szCs w:val="23"/>
          <w:lang w:val="lv-LV" w:eastAsia="lv-LV"/>
        </w:rPr>
        <w:t xml:space="preserve">aprēķināts un </w:t>
      </w:r>
      <w:r w:rsidRPr="006440DF">
        <w:rPr>
          <w:rFonts w:ascii="Times New Roman" w:eastAsia="Times New Roman" w:hAnsi="Times New Roman" w:cs="Times New Roman"/>
          <w:bCs/>
          <w:sz w:val="23"/>
          <w:szCs w:val="23"/>
          <w:lang w:val="lv-LV" w:eastAsia="lv-LV"/>
        </w:rPr>
        <w:t>maksāts</w:t>
      </w:r>
      <w:r w:rsidRPr="006440DF">
        <w:rPr>
          <w:rFonts w:ascii="Times New Roman" w:eastAsia="Times New Roman" w:hAnsi="Times New Roman" w:cs="Times New Roman"/>
          <w:b/>
          <w:sz w:val="23"/>
          <w:szCs w:val="23"/>
          <w:lang w:val="lv-LV" w:eastAsia="lv-LV"/>
        </w:rPr>
        <w:t xml:space="preserve"> </w:t>
      </w:r>
      <w:r w:rsidRPr="006440DF">
        <w:rPr>
          <w:rFonts w:ascii="Times New Roman" w:eastAsia="Times New Roman" w:hAnsi="Times New Roman" w:cs="Times New Roman"/>
          <w:sz w:val="23"/>
          <w:szCs w:val="23"/>
          <w:lang w:val="lv-LV" w:eastAsia="lv-LV"/>
        </w:rPr>
        <w:t xml:space="preserve">atbilstoši Latvijas Republikas </w:t>
      </w:r>
      <w:r w:rsidRPr="006440DF">
        <w:rPr>
          <w:rFonts w:ascii="Times New Roman" w:eastAsia="Times New Roman" w:hAnsi="Times New Roman" w:cs="Times New Roman"/>
          <w:bCs/>
          <w:sz w:val="23"/>
          <w:szCs w:val="23"/>
          <w:lang w:val="lv-LV" w:eastAsia="lv-LV"/>
        </w:rPr>
        <w:t>normatīvajos aktos noteiktajā kārtībā.</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Līgumsumma par Iekārtas piegādi noteikta, saskaņā Finanšu piedāvājumu. Līguma kopējā summā ir iekļautas visas izmaksas, kas saistītas ar Iekārtas piegādi, Iekārtas vērtība, tās uzstādīšanai nepieciešamo materiālu (kabeļu, </w:t>
      </w:r>
      <w:proofErr w:type="spellStart"/>
      <w:r w:rsidRPr="006440DF">
        <w:rPr>
          <w:rFonts w:ascii="Times New Roman" w:eastAsia="Times New Roman" w:hAnsi="Times New Roman" w:cs="Times New Roman"/>
          <w:sz w:val="23"/>
          <w:szCs w:val="23"/>
          <w:lang w:val="lv-LV" w:eastAsia="ar-SA"/>
        </w:rPr>
        <w:t>konektoru</w:t>
      </w:r>
      <w:proofErr w:type="spellEnd"/>
      <w:r w:rsidRPr="006440DF">
        <w:rPr>
          <w:rFonts w:ascii="Times New Roman" w:eastAsia="Times New Roman" w:hAnsi="Times New Roman" w:cs="Times New Roman"/>
          <w:sz w:val="23"/>
          <w:szCs w:val="23"/>
          <w:lang w:val="lv-LV" w:eastAsia="ar-SA"/>
        </w:rPr>
        <w:t>, skrūvju u.c.) vērtība un piegāde, kā arī visi valsts un pašvaldību noteiktie nodokļi, izņemot PVN, un nodevas.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rPr>
        <w:t>Finanšu piedāvājumā noteiktās Iekārtas cena paliek nemainīga visu Līguma darbības laiku.</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Pēc Iekārtas un rēķina saņemšanas un parakstīšanas, 30 (trīsdesmit) dienu laikā Pircējs maksā Pārdevējam rēķinā norādīto summu bezskaidrā naudā ar pārskaitījumu uz Pārdevēja norādīto bankas norēķinu kontu. </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Par rēķina apmaksas dienu tiek uzskatīta diena, kad Pircējs ir veicis pārskaitījumu Pārdevēja rēķina norādītajā bankas norēķinu kontā, ko apliecina attiecīgais maksājuma uzdevums.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iCs/>
          <w:sz w:val="23"/>
          <w:szCs w:val="23"/>
          <w:lang w:val="lv-LV" w:eastAsia="lv-LV"/>
        </w:rPr>
        <w:lastRenderedPageBreak/>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Pušu tiesības un pienākumi</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Pārdevējam ir šādi pienākumi: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ne vēlāk kā 30 (trīsdesmit) dienu laikā no Līguma spēkā stāšanās dienas veikt Tehniskajai specifikācijai un Tehniskajam piedāvājumam atbilstošas Iekārtas piegādi;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veikt Iekārtas piegādi saskaņā ar Tehnisko specifikāciju vismaz 2 (divas) darba dienas iepriekš saskaņojot Iekārtas piegādes dienu un laiku ar Pircēja Līgumā norādīto pilnvaroto pārstāvi;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3 (trīs) gadu laikā no Iekārtas piegādes un nodošanas Līguma 4.2.punktā noteiktajā kārtībā, nodrošināt Iekārtas un to komponenšu garantijas bezmaksas apkalpošanu saskaņā ar Tehnisko specifikāciju, ievērojot šādus nosacījumus:</w:t>
      </w:r>
    </w:p>
    <w:p w:rsidR="004153C3" w:rsidRPr="002A0DC9" w:rsidRDefault="004153C3" w:rsidP="004153C3">
      <w:pPr>
        <w:numPr>
          <w:ilvl w:val="3"/>
          <w:numId w:val="1"/>
        </w:numPr>
        <w:suppressAutoHyphens/>
        <w:spacing w:after="120" w:line="20" w:lineRule="atLeast"/>
        <w:ind w:left="1843" w:hanging="850"/>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 xml:space="preserve">nodrošināt garantijas </w:t>
      </w:r>
      <w:r w:rsidRPr="002A0DC9">
        <w:rPr>
          <w:rFonts w:ascii="Times New Roman" w:eastAsia="Times New Roman" w:hAnsi="Times New Roman" w:cs="Times New Roman"/>
          <w:sz w:val="23"/>
          <w:szCs w:val="23"/>
          <w:lang w:val="lv-LV" w:eastAsia="ar-SA"/>
        </w:rPr>
        <w:t xml:space="preserve">izsaukumu, apkalpošanu un reģistrāciju darba dienās darba laikā (8:30-17:00) pa tālruni: </w:t>
      </w:r>
      <w:r w:rsidR="002A0DC9" w:rsidRPr="002A0DC9">
        <w:rPr>
          <w:rFonts w:ascii="Times New Roman" w:eastAsia="Times New Roman" w:hAnsi="Times New Roman" w:cs="Times New Roman"/>
          <w:sz w:val="23"/>
          <w:szCs w:val="23"/>
          <w:lang w:val="lv-LV" w:eastAsia="ar-SA"/>
        </w:rPr>
        <w:t>65422207</w:t>
      </w:r>
      <w:r w:rsidR="00131975" w:rsidRPr="002A0DC9">
        <w:rPr>
          <w:rFonts w:ascii="Times New Roman" w:eastAsia="Times New Roman" w:hAnsi="Times New Roman" w:cs="Times New Roman"/>
          <w:sz w:val="23"/>
          <w:szCs w:val="23"/>
          <w:lang w:val="lv-LV" w:eastAsia="ar-SA"/>
        </w:rPr>
        <w:t xml:space="preserve"> </w:t>
      </w:r>
      <w:r w:rsidRPr="002A0DC9">
        <w:rPr>
          <w:rFonts w:ascii="Times New Roman" w:eastAsia="Times New Roman" w:hAnsi="Times New Roman" w:cs="Times New Roman"/>
          <w:sz w:val="23"/>
          <w:szCs w:val="23"/>
          <w:lang w:val="lv-LV" w:eastAsia="ar-SA"/>
        </w:rPr>
        <w:t xml:space="preserve">vai e-pastu: </w:t>
      </w:r>
      <w:hyperlink r:id="rId8" w:history="1">
        <w:r w:rsidR="002A0DC9" w:rsidRPr="002A0DC9">
          <w:rPr>
            <w:rStyle w:val="Hyperlink"/>
            <w:rFonts w:ascii="Times New Roman" w:eastAsia="Times New Roman" w:hAnsi="Times New Roman" w:cs="Times New Roman"/>
            <w:sz w:val="23"/>
            <w:szCs w:val="23"/>
            <w:lang w:val="lv-LV" w:eastAsia="ar-SA"/>
          </w:rPr>
          <w:t>info@latinsoft.lv</w:t>
        </w:r>
      </w:hyperlink>
      <w:r w:rsidRPr="002A0DC9">
        <w:rPr>
          <w:rFonts w:ascii="Times New Roman" w:eastAsia="Times New Roman" w:hAnsi="Times New Roman" w:cs="Times New Roman"/>
          <w:sz w:val="23"/>
          <w:szCs w:val="23"/>
          <w:lang w:val="lv-LV" w:eastAsia="ar-SA"/>
        </w:rPr>
        <w:t>;</w:t>
      </w:r>
    </w:p>
    <w:p w:rsidR="004153C3" w:rsidRPr="006440DF" w:rsidRDefault="004153C3" w:rsidP="004153C3">
      <w:pPr>
        <w:numPr>
          <w:ilvl w:val="3"/>
          <w:numId w:val="1"/>
        </w:numPr>
        <w:suppressAutoHyphens/>
        <w:spacing w:after="120" w:line="20" w:lineRule="atLeast"/>
        <w:ind w:left="1843" w:hanging="850"/>
        <w:jc w:val="both"/>
        <w:rPr>
          <w:rFonts w:ascii="Times New Roman" w:eastAsia="Times New Roman" w:hAnsi="Times New Roman" w:cs="Times New Roman"/>
          <w:sz w:val="23"/>
          <w:szCs w:val="23"/>
          <w:lang w:val="lv-LV" w:eastAsia="ar-SA"/>
        </w:rPr>
      </w:pPr>
      <w:r w:rsidRPr="002A0DC9">
        <w:rPr>
          <w:rFonts w:ascii="Times New Roman" w:eastAsia="Times New Roman" w:hAnsi="Times New Roman" w:cs="Times New Roman"/>
          <w:bCs/>
          <w:sz w:val="23"/>
          <w:szCs w:val="23"/>
          <w:lang w:val="lv-LV" w:eastAsia="ar-SA"/>
        </w:rPr>
        <w:t>nodrošināt garantijas remonta darbu izpildei nepieciešamo</w:t>
      </w:r>
      <w:r w:rsidRPr="006440DF">
        <w:rPr>
          <w:rFonts w:ascii="Times New Roman" w:eastAsia="Times New Roman" w:hAnsi="Times New Roman" w:cs="Times New Roman"/>
          <w:bCs/>
          <w:sz w:val="23"/>
          <w:szCs w:val="23"/>
          <w:lang w:val="lv-LV" w:eastAsia="ar-SA"/>
        </w:rPr>
        <w:t xml:space="preserve"> Iekārtas transportēšanu uz remonta vietu un atpakaļ, izņemot gadījumus, ja Puses vienojas citādi.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Iekārtas piegādi veikt ar saviem resursiem, izmantojot savu materiāltehnisko bāzi un personālu, kas ir atbilstoši, lai nodrošinātu kvalitatīvu Līgumā noteikto saistību izpildi;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iesaistīt Līguma izpildē tikai atbilstoši kvalificētus speciālistus;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Iekārtas piegādē iesaistītajiem speciālistiem jānodrošina saziņa ar Pircēja personālu Latvijas Republikas valsts valodā;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eastAsia="lv-LV"/>
        </w:rPr>
        <w:t>5 (piecu) darba dienu laikā pēc Līguma noslēgšanas iesniegt Pircējam kredītiestādes vai apdrošinātāja izsniegtu Līguma saistību izpildes garantiju 10% (desmit procentu) apmērā no kopējās Līguma summas;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Iekārtas</w:t>
      </w:r>
      <w:r w:rsidRPr="006440DF">
        <w:rPr>
          <w:rFonts w:ascii="Times New Roman" w:eastAsia="Times New Roman" w:hAnsi="Times New Roman" w:cs="Times New Roman"/>
          <w:sz w:val="23"/>
          <w:szCs w:val="23"/>
          <w:lang w:val="lv-LV"/>
        </w:rPr>
        <w:t xml:space="preserve"> pavadzīmes</w:t>
      </w:r>
      <w:r w:rsidRPr="006440DF">
        <w:rPr>
          <w:rFonts w:ascii="Times New Roman" w:eastAsia="Calibri" w:hAnsi="Times New Roman" w:cs="Times New Roman"/>
          <w:sz w:val="23"/>
          <w:szCs w:val="23"/>
          <w:lang w:val="lv-LV"/>
        </w:rPr>
        <w:t xml:space="preserve"> parakstīšanas dienā iesniegt Pircējam kredītiestādes vai apdrošinātāja izsniegtu 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rPr>
        <w:t xml:space="preserve"> 5% (piecu procentu) apmērā no kopējās Līguma summas;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ja saskaņā ar piedāvājumu iepirkumā Pārdevējs Līguma izpildei piesaista apak</w:t>
      </w:r>
      <w:r w:rsidR="005067BE">
        <w:rPr>
          <w:rFonts w:ascii="Times New Roman" w:eastAsia="Times New Roman" w:hAnsi="Times New Roman" w:cs="Times New Roman"/>
          <w:color w:val="000000"/>
          <w:sz w:val="23"/>
          <w:szCs w:val="23"/>
          <w:lang w:val="lv-LV" w:eastAsia="ar-SA"/>
        </w:rPr>
        <w:t>š</w:t>
      </w:r>
      <w:r w:rsidRPr="006440DF">
        <w:rPr>
          <w:rFonts w:ascii="Times New Roman" w:eastAsia="Times New Roman" w:hAnsi="Times New Roman" w:cs="Times New Roman"/>
          <w:color w:val="000000"/>
          <w:sz w:val="23"/>
          <w:szCs w:val="23"/>
          <w:lang w:val="lv-LV" w:eastAsia="ar-SA"/>
        </w:rPr>
        <w:t>uzņēmēju, Pircēja apakšuzņēmēja nomaiņa vai jauna apakšuzņēmēja piesaistīšana Līguma darbības laikā pieļaujama ar Pircēja rakstisku piekrišanu, Pircējam iepriekš pārliecinoties par piesaistāmās personas atbilstību Līgumā noteikto saistību izpildei saskaņā ar iepirkuma nolikumā noteiktajām prasībām.</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Pircējam ir šādi pienākumi un tiesības: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nodrošināt Iekārtas piegādei nepieciešamo Pārdevēja darbinieku piekļuvi Pircēja telpām un infrastruktūrai Līgumā noteiktā kārtībā iepriekš saskaņotā laikā;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nodrošināt Iekārtas piegādei nepieciešamo Pircēja darbinieku līdzdalību Līgumā noteiktā kārtībā iepriekš saskaņotā laikā;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Cs/>
          <w:sz w:val="23"/>
          <w:szCs w:val="23"/>
          <w:lang w:val="lv-LV" w:eastAsia="ar-SA"/>
        </w:rPr>
        <w:t xml:space="preserve">ne ilgāk kā 5 (piecu) darba dienu laikā </w:t>
      </w:r>
      <w:r w:rsidRPr="006440DF">
        <w:rPr>
          <w:rFonts w:ascii="Times New Roman" w:eastAsia="Times New Roman" w:hAnsi="Times New Roman" w:cs="Times New Roman"/>
          <w:sz w:val="23"/>
          <w:szCs w:val="23"/>
          <w:lang w:val="lv-LV" w:eastAsia="ar-SA"/>
        </w:rPr>
        <w:t>pēc Iekārtas piegādes veikt Iekārtas darbības, kvalitātes un atbilstības Līguma noteikumiem pārbaudi;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pieteikt garantijas apkalpošanu Līguma 3.1.3.1.punktā noteiktajā laikā un izmantojot Līguma 3.1.3.2.punktā norādīto kontaktinformāciju atbilstoši Tehniskās specifikācijas nosacījumiem;</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rPr>
        <w:lastRenderedPageBreak/>
        <w:t>veikt samaksu par Iekārtu šajā līgumā noteiktajos termiņos un kārtībā.</w:t>
      </w:r>
    </w:p>
    <w:p w:rsidR="004153C3" w:rsidRPr="006440DF" w:rsidRDefault="004153C3" w:rsidP="004153C3">
      <w:pPr>
        <w:suppressAutoHyphens/>
        <w:spacing w:after="120" w:line="20" w:lineRule="atLeast"/>
        <w:ind w:left="851"/>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bCs/>
          <w:sz w:val="23"/>
          <w:szCs w:val="23"/>
          <w:lang w:val="lv-LV" w:eastAsia="ar-SA"/>
        </w:rPr>
        <w:t>Iekārtas nodošana un pieņemšana</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Līgumā norādītajā kārtībā piegādāto Iekārtu Pārdevējs nodod un Pircējs pieņem ar abpusēji parakstītu preču pavadzīmi. Vienlaikus ar Iekārtas piegādi Pārdevējs nodod Pircējam ražotāja tehnisko dokumentāciju angļu un/vai latviešu valodā.</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Iekārta ir uzskatāma par piegādātu ar Līguma 4.1.punktā noteiktās preču pavadzīmes parakstīšanas brīdi.</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Pircējam ir tiesības nepieņemt Pārdevēja piegādāto Iekārtu, neparakstīt preču pavadzīmi un iesniegt rakstisku pretenziju, ja tās neatbilst Līguma nosacījumiem un Tehniskajai specifikācijai vai Tehniskajam piedāvājumam.</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Pircējam ir tiesības iesniegt rakstisku pretenziju, ja Pārdevējs nenodrošina garantijas apkalpošanu Līgumā noteiktā kārtībā.</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bCs/>
          <w:sz w:val="23"/>
          <w:szCs w:val="23"/>
          <w:lang w:val="lv-LV"/>
        </w:rPr>
        <w:t>Līguma garantijas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eastAsia="lv-LV"/>
        </w:rPr>
        <w:t>Pārdevējs 5 (piecu) darba dienu laikā pēc Līguma noslēgšanas iesniedz Pircējam kredītiestādes vai apdrošinātāja izsniegtu Līguma saistību izpildes garantiju 10% (desmit procentu) apmērā no kopējās Līguma summas.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eastAsia="lv-LV"/>
        </w:rPr>
        <w:t>Līguma saistību izpildes garantiju Pircējs ir tiesīgs izmantot, lai kompensētu Pārdevēja saistību neizpildes rezultātā Pircējam nodarītos zaudējumus vai lai ieturētu līgumsodu.</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Līguma saistību izpildes garantija ir spēkā no tās izdošanas datuma līdz preces kvalitātes garantijas iesniegšanas brīdim.</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rPr>
        <w:t>Līguma saistību izpildes garantijas oriģināls tiks atgriezts pēc noslēgtā iepirkuma līguma pilnīgas izpildes.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 xml:space="preserve">Pārdevējs </w:t>
      </w:r>
      <w:r w:rsidRPr="006440DF">
        <w:rPr>
          <w:rFonts w:ascii="Times New Roman" w:eastAsia="Times New Roman" w:hAnsi="Times New Roman" w:cs="Times New Roman"/>
          <w:sz w:val="23"/>
          <w:szCs w:val="23"/>
          <w:lang w:val="lv-LV"/>
        </w:rPr>
        <w:t>Iekārtas pavadzīmes</w:t>
      </w:r>
      <w:r w:rsidRPr="006440DF">
        <w:rPr>
          <w:rFonts w:ascii="Times New Roman" w:eastAsia="Calibri" w:hAnsi="Times New Roman" w:cs="Times New Roman"/>
          <w:sz w:val="23"/>
          <w:szCs w:val="23"/>
          <w:lang w:val="lv-LV"/>
        </w:rPr>
        <w:t xml:space="preserve"> parakstīšanas dienā iesniedz Pircējam kredītiestādes vai apdrošinātāja izsniegtu 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rPr>
        <w:t xml:space="preserve"> 5% (piecu procentu) apmērā no kopējās Līguma summas.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 xml:space="preserve">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eastAsia="lv-LV"/>
        </w:rPr>
        <w:t xml:space="preserve"> Pircējs ir tiesīgs izmantot, lai kompensētu </w:t>
      </w:r>
      <w:r w:rsidRPr="006440DF">
        <w:rPr>
          <w:rFonts w:ascii="Times New Roman" w:eastAsia="Calibri" w:hAnsi="Times New Roman" w:cs="Times New Roman"/>
          <w:sz w:val="23"/>
          <w:szCs w:val="23"/>
          <w:lang w:val="lv-LV"/>
        </w:rPr>
        <w:t xml:space="preserve">garantijas laikā konstatēto </w:t>
      </w:r>
      <w:r w:rsidRPr="006440DF">
        <w:rPr>
          <w:rFonts w:ascii="Times New Roman" w:eastAsia="Times New Roman" w:hAnsi="Times New Roman" w:cs="Times New Roman"/>
          <w:sz w:val="23"/>
          <w:szCs w:val="23"/>
          <w:lang w:val="lv-LV"/>
        </w:rPr>
        <w:t xml:space="preserve">preces defektu, trūkumu vai neatbilstības novēršanas izmaksas un/vai </w:t>
      </w:r>
      <w:r w:rsidRPr="006440DF">
        <w:rPr>
          <w:rFonts w:ascii="Times New Roman" w:eastAsia="Calibri" w:hAnsi="Times New Roman" w:cs="Times New Roman"/>
          <w:sz w:val="23"/>
          <w:szCs w:val="23"/>
          <w:lang w:val="lv-LV" w:eastAsia="lv-LV"/>
        </w:rPr>
        <w:t>lai ieturētu Līgumā nolīgto līgumsodu.</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 xml:space="preserve">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rPr>
        <w:t xml:space="preserve"> Pārdevējs uztur spēkā 3 (trīs) gadus no </w:t>
      </w:r>
      <w:r w:rsidRPr="006440DF">
        <w:rPr>
          <w:rFonts w:ascii="Times New Roman" w:eastAsia="Times New Roman" w:hAnsi="Times New Roman" w:cs="Times New Roman"/>
          <w:sz w:val="23"/>
          <w:szCs w:val="23"/>
          <w:lang w:val="lv-LV"/>
        </w:rPr>
        <w:t>Preces pavadzīmes akta</w:t>
      </w:r>
      <w:r w:rsidRPr="006440DF">
        <w:rPr>
          <w:rFonts w:ascii="Times New Roman" w:eastAsia="Calibri" w:hAnsi="Times New Roman" w:cs="Times New Roman"/>
          <w:sz w:val="23"/>
          <w:szCs w:val="23"/>
          <w:lang w:val="lv-LV"/>
        </w:rPr>
        <w:t xml:space="preserve"> parakstīšanas brīža.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rPr>
        <w:t>Preces kvalitātes garantijas oriģināls tiks atgriezts pēc garantijas laika notecējuma.</w:t>
      </w:r>
    </w:p>
    <w:p w:rsidR="004153C3" w:rsidRPr="006440DF" w:rsidRDefault="004153C3" w:rsidP="004153C3">
      <w:pPr>
        <w:suppressAutoHyphens/>
        <w:spacing w:after="120" w:line="20" w:lineRule="atLeast"/>
        <w:ind w:left="426"/>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color w:val="000000"/>
          <w:sz w:val="23"/>
          <w:szCs w:val="23"/>
          <w:lang w:val="lv-LV" w:eastAsia="ar-SA"/>
        </w:rPr>
        <w:t>Pušu atbildība</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Puses ir savstarpēji atbildīgas par Līgumā paredzēto saistību neizpildi vai nepienācīgu izpildi, un apņemas atlīdzināt viena otrai visus šai sakarā radušos tiešos zaudējumus, izņemot gadījumus, kas tieši atrunāti Līgumā, izņemot peļņas atrāvumu.</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Pārdevējam pēc Līguma 4.3. un 4.4. punktā noteiktajā kārtībā pieteiktas rakstiskas pretenzijas saņemšanas 2 (divu) darba dienu laikā jāierodas Pircēja Līgumā norādītajā adresē defekta akta sastādīšanai un parakstīšanai, ierašanās laiku iepriekš saskaņojot ar Līgumā norādīto Pircēja pilnvaroto pārstāvi. Pārdevēja neierašanās gadījumā Pircējam ir tiesības sastādīt defekta aktu bez </w:t>
      </w:r>
      <w:r w:rsidRPr="006440DF">
        <w:rPr>
          <w:rFonts w:ascii="Times New Roman" w:eastAsia="Times New Roman" w:hAnsi="Times New Roman" w:cs="Times New Roman"/>
          <w:sz w:val="23"/>
          <w:szCs w:val="23"/>
          <w:lang w:val="lv-LV" w:eastAsia="ar-SA"/>
        </w:rPr>
        <w:lastRenderedPageBreak/>
        <w:t xml:space="preserve">Pārdevēja piedalīšanās. Defektu aktā norāda Iekārtas vai garantijas remonta darbu neatbilstību Līguma noteikumiem un trūkumu novēršanas termiņu. </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 xml:space="preserve">Pircējam ir tiesības pieprasīt un Pārdevējam ir pienākums 10 (desmit) darba dienu laikā pēc pieprasījuma saņemšanas samaksāt Pircējam līgumsodu 0,5% (viena procenta piecu desmitdaļu) apmērā Līguma kopējās summas par katru nokavēto dienu, ja Pārdevējs neveic </w:t>
      </w:r>
      <w:r w:rsidRPr="006440DF">
        <w:rPr>
          <w:rFonts w:ascii="Times New Roman" w:eastAsia="Times New Roman" w:hAnsi="Times New Roman" w:cs="Times New Roman"/>
          <w:sz w:val="23"/>
          <w:szCs w:val="23"/>
          <w:lang w:val="lv-LV" w:eastAsia="ar-SA"/>
        </w:rPr>
        <w:t>Iekārtas piegādi Līgumā noteiktajā termiņā</w:t>
      </w:r>
      <w:r w:rsidRPr="006440DF">
        <w:rPr>
          <w:rFonts w:ascii="Times New Roman" w:eastAsia="Times New Roman" w:hAnsi="Times New Roman" w:cs="Times New Roman"/>
          <w:color w:val="000000"/>
          <w:sz w:val="23"/>
          <w:szCs w:val="23"/>
          <w:lang w:val="lv-LV" w:eastAsia="ar-SA"/>
        </w:rPr>
        <w:t>.</w:t>
      </w:r>
      <w:bookmarkStart w:id="2" w:name="OLE_LINK2"/>
      <w:bookmarkStart w:id="3" w:name="OLE_LINK3"/>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 xml:space="preserve">Pircējam ir tiesības pieprasīt un Pārdevējam ir pienākums 10 (desmit) darba dienu laikā pēc pieprasījuma saņemšanas samaksāt Pircējam līgumsodu 0,5% (viena procenta piecu desmitdaļu) apmērā no Līguma kopējās summas par katru nokavēto dienu, ja Pārdevējs </w:t>
      </w:r>
      <w:r w:rsidRPr="006440DF">
        <w:rPr>
          <w:rFonts w:ascii="Times New Roman" w:eastAsia="Times New Roman" w:hAnsi="Times New Roman" w:cs="Times New Roman"/>
          <w:sz w:val="23"/>
          <w:szCs w:val="23"/>
          <w:lang w:val="lv-LV" w:eastAsia="ar-SA"/>
        </w:rPr>
        <w:t>nenodrošina garantijas apkalpošanu Līgumā noteiktajā termiņā un kārtībā.</w:t>
      </w:r>
    </w:p>
    <w:bookmarkEnd w:id="2"/>
    <w:bookmarkEnd w:id="3"/>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 xml:space="preserve">Ja Pircējs neveic Līguma kopējās summas samaksu Līgumā noteiktajos termiņos un kārtībā, Pārdevējam ir tiesības prasīt un Pircējam ir pienākums 10 (desmit) darba dienu laikā pēc pieprasījuma saņemšanas samaksāt Pārdevējam līgumsodu 0,5% (viena procenta piecu desmitdaļu) apmērā no termiņā nesamaksātās summas daļas par katru nokavēto maksājuma dienu, bet ne vairāk kā </w:t>
      </w:r>
      <w:r w:rsidRPr="006440DF">
        <w:rPr>
          <w:rFonts w:ascii="Times New Roman" w:eastAsia="Times New Roman" w:hAnsi="Times New Roman" w:cs="Times New Roman"/>
          <w:sz w:val="23"/>
          <w:szCs w:val="23"/>
          <w:lang w:val="lv-LV" w:eastAsia="ar-SA"/>
        </w:rPr>
        <w:t xml:space="preserve">10% apmērā no </w:t>
      </w:r>
      <w:r w:rsidRPr="006440DF">
        <w:rPr>
          <w:rFonts w:ascii="Times New Roman" w:eastAsia="Times New Roman" w:hAnsi="Times New Roman" w:cs="Times New Roman"/>
          <w:color w:val="000000"/>
          <w:sz w:val="23"/>
          <w:szCs w:val="23"/>
          <w:lang w:val="lv-LV" w:eastAsia="ar-SA"/>
        </w:rPr>
        <w:t>Līguma kopējās summas.</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Kopējais Līguma 6.3. un 6.4.punktā noteiktais līgumsoda procentu apmērs tiek noteikts ne vairāk kā 10% apmērā no Līguma kopējās summas.</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Ja viena Puse ir pieļāvusi nokavējumu, pildot savas no Līguma izrietošās saistības, otra Puse nav atbildīga par nesavlaicīgu savu saistību izpildi, ja saistību neizpilde ir savstarpējā cēloņsakarībā.</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Jebkura Līgumā noteiktā līgumsoda procentu samaksa neatbrīvo Puses no to saistību pilnīgas izpildes.</w:t>
      </w:r>
    </w:p>
    <w:p w:rsidR="004153C3" w:rsidRPr="006440DF" w:rsidRDefault="004153C3" w:rsidP="004153C3">
      <w:pPr>
        <w:suppressAutoHyphens/>
        <w:spacing w:after="120" w:line="20" w:lineRule="atLeast"/>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426" w:hanging="426"/>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color w:val="000000"/>
          <w:sz w:val="23"/>
          <w:szCs w:val="23"/>
          <w:lang w:val="lv-LV" w:eastAsia="ar-SA"/>
        </w:rPr>
        <w:t>Nepārvarama vara</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Ar nepārvaramas varas apstākļiem jāsaprot dabas stihijas (plūdi, vētra u.tml.), izmaiņas normatīvajos aktos, valsts pārvaldes iestāžu lēmumi un rīkojumi, politiskās un ekonomiskās blokādes, elektroapgādes traucējumi un citi, no Pusēm pilnīgi neatkarīgi radušies ārkārtēja rakstura negadījumi, ko Pusēm nebija iespējas ne paredzēt, ne novērst.</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Pusei, kura atsaucas uz nepārvaramas varas apstākļiem ir jāpierāda, ka tai nebija iespēju ne paredzēt, ne novērst radušos apstākļus, kuru sekas par spīti īstenotajai pienācīgajai rūpībai, nav bijis iespējams novērst.</w:t>
      </w:r>
      <w:r w:rsidRPr="006440DF">
        <w:rPr>
          <w:rFonts w:ascii="Times New Roman" w:eastAsia="Times New Roman" w:hAnsi="Times New Roman" w:cs="Times New Roman"/>
          <w:color w:val="000000"/>
          <w:sz w:val="23"/>
          <w:szCs w:val="23"/>
          <w:lang w:val="lv-LV" w:eastAsia="ar-SA"/>
        </w:rPr>
        <w:t xml:space="preserve"> Rodoties nepārvaramas varas apstākļiem, Pusei, kura ir iesaistīta nepārvaramas varas apstākļos, ir pienākums 5 (piecu) darba dienu laikā paziņot par to rakstiski otrai Pusei. Rakstiskajā paziņojumā jānorāda nepārvaramas varas apstākļu raksturs, kā arī tiklīdz tas iespējams, jāpievieno valsts vai pašvaldību iestāžu izsniegti dokumenti, kas apstiprina nepārvaramas varas apstākļu esamību, un Pusēm savstarpēji jāvienojas par turpmākajām Līguma darbības sekām tā, lai tās būtu abpusēji izdevīgas.</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Gadījumā, ja nepārvaramas varas apstākļi turpinās ilgāk kā 30 (trīsdesmit) kalendārās dienas, katra no Pusēm ir tiesīga vienpusēji atkāpties no Līguma, par to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brīdinot otru Pusi 5 (piecas) darba dienas iepriekš.</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lastRenderedPageBreak/>
        <w:t xml:space="preserve">Ja Līgums tiek atcelts nepārvaramas varas apstākļu dēļ, nevienai no </w:t>
      </w:r>
      <w:r w:rsidRPr="006440DF">
        <w:rPr>
          <w:rFonts w:ascii="Times New Roman" w:eastAsia="Times New Roman" w:hAnsi="Times New Roman" w:cs="Times New Roman"/>
          <w:bCs/>
          <w:sz w:val="23"/>
          <w:szCs w:val="23"/>
          <w:lang w:val="lv-LV" w:eastAsia="ar-SA"/>
        </w:rPr>
        <w:t>Pusēm</w:t>
      </w:r>
      <w:r w:rsidRPr="006440DF">
        <w:rPr>
          <w:rFonts w:ascii="Times New Roman" w:eastAsia="Times New Roman" w:hAnsi="Times New Roman" w:cs="Times New Roman"/>
          <w:sz w:val="23"/>
          <w:szCs w:val="23"/>
          <w:lang w:val="lv-LV" w:eastAsia="ar-SA"/>
        </w:rPr>
        <w:t xml:space="preserve"> nav tiesības pieprasīt no otras </w:t>
      </w:r>
      <w:r w:rsidRPr="006440DF">
        <w:rPr>
          <w:rFonts w:ascii="Times New Roman" w:eastAsia="Times New Roman" w:hAnsi="Times New Roman" w:cs="Times New Roman"/>
          <w:bCs/>
          <w:sz w:val="23"/>
          <w:szCs w:val="23"/>
          <w:lang w:val="lv-LV" w:eastAsia="ar-SA"/>
        </w:rPr>
        <w:t>Puses</w:t>
      </w:r>
      <w:r w:rsidRPr="006440DF">
        <w:rPr>
          <w:rFonts w:ascii="Times New Roman" w:eastAsia="Times New Roman" w:hAnsi="Times New Roman" w:cs="Times New Roman"/>
          <w:sz w:val="23"/>
          <w:szCs w:val="23"/>
          <w:lang w:val="lv-LV" w:eastAsia="ar-SA"/>
        </w:rPr>
        <w:t xml:space="preserve"> atlīdzināt zaudējumus, prasīt līgumsoda vai nokavējuma procentu samaksu vai pieprasīt kompensāciju par jebkura veida zaudējumiem. Ja šajā gadījumā Iekārta nav piegādāta un nodota Pircējam Līgumā noteiktajā kārtībā, Pārdevējs atmaksā Pircējam samaksāto priekšapmaksas summu 10 (desmit) darba dienu laikā pēc Pircēja pieprasījuma dienas.</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Līguma spēkā stāšanās, grozījumi un izbeigšana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Līgums stājas spēkā ar tā abpusēju parakstīšanas brīdi un ir spēkā līdz Līgumā noteikto saistību izpildei.</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Līgumu var papildināt, grozīt vai izbeigt, Pusēm savstarpēji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vienojoties, ņemot vērā Publisko iepirkumu likuma prasības. Jebkuras Līguma izmaiņas vai papildinājumi tiek noformēti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un kļūst par šī Līguma neatņemamām sastāvdaļām.</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Pircējam ir tiesības vienpusēji izbeigt Līgumu,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paziņojot par to Pārdevējam 7 (septiņas) dienas iepriekš, ja Pārdevējs: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nav piegādājis un nodevis</w:t>
      </w:r>
      <w:r w:rsidRPr="006440DF">
        <w:rPr>
          <w:rFonts w:ascii="Times New Roman" w:eastAsia="Times New Roman" w:hAnsi="Times New Roman" w:cs="Times New Roman"/>
          <w:sz w:val="23"/>
          <w:szCs w:val="23"/>
          <w:lang w:val="lv-LV" w:eastAsia="ar-SA"/>
        </w:rPr>
        <w:t xml:space="preserve"> Iekārtu Līgumā noteiktajā termiņā;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piegādā Līguma un tā pielikuma nosacījumiem neatbilstošu Iekārtu;</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nav novērsis Iekārtas trūkumus </w:t>
      </w:r>
      <w:r w:rsidRPr="006440DF">
        <w:rPr>
          <w:rFonts w:ascii="Times New Roman" w:eastAsia="Times New Roman" w:hAnsi="Times New Roman" w:cs="Times New Roman"/>
          <w:color w:val="000000"/>
          <w:sz w:val="23"/>
          <w:szCs w:val="23"/>
          <w:lang w:val="lv-LV" w:eastAsia="ar-SA"/>
        </w:rPr>
        <w:t xml:space="preserve">vairāk kā 10 (desmit) dienas pēc </w:t>
      </w:r>
      <w:r w:rsidRPr="006440DF">
        <w:rPr>
          <w:rFonts w:ascii="Times New Roman" w:eastAsia="Times New Roman" w:hAnsi="Times New Roman" w:cs="Times New Roman"/>
          <w:sz w:val="23"/>
          <w:szCs w:val="23"/>
          <w:lang w:val="lv-LV" w:eastAsia="ar-SA"/>
        </w:rPr>
        <w:t>defektu aktā noteiktā termiņa, ja Pircējs ir iesniedzis rakstisku pretenziju un/vai ir sastādīts defektu akts Līgumā noteiktajā kārtībā;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neveic garantijas apkalpošanas darbus atbilstoši Līguma prasībām </w:t>
      </w:r>
      <w:r w:rsidRPr="006440DF">
        <w:rPr>
          <w:rFonts w:ascii="Times New Roman" w:eastAsia="Times New Roman" w:hAnsi="Times New Roman" w:cs="Times New Roman"/>
          <w:color w:val="000000"/>
          <w:sz w:val="23"/>
          <w:szCs w:val="23"/>
          <w:lang w:val="lv-LV" w:eastAsia="ar-SA"/>
        </w:rPr>
        <w:t>vairāk kā 10 (desmit) dienas kavējot Līgumā noteiktos termiņus;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Līgumā noteiktā termiņā neiesniedz Līguma saistību izpildes garantiju/Preces kvalitātes garantiju, va</w:t>
      </w:r>
      <w:r w:rsidR="008F4164">
        <w:rPr>
          <w:rFonts w:ascii="Times New Roman" w:eastAsia="Calibri" w:hAnsi="Times New Roman" w:cs="Times New Roman"/>
          <w:sz w:val="23"/>
          <w:szCs w:val="23"/>
          <w:lang w:val="lv-LV"/>
        </w:rPr>
        <w:t>i arī ja iesniegtā Līguma saist</w:t>
      </w:r>
      <w:r w:rsidRPr="006440DF">
        <w:rPr>
          <w:rFonts w:ascii="Times New Roman" w:eastAsia="Calibri" w:hAnsi="Times New Roman" w:cs="Times New Roman"/>
          <w:sz w:val="23"/>
          <w:szCs w:val="23"/>
          <w:lang w:val="lv-LV"/>
        </w:rPr>
        <w:t>ī</w:t>
      </w:r>
      <w:r w:rsidR="008F4164">
        <w:rPr>
          <w:rFonts w:ascii="Times New Roman" w:eastAsia="Calibri" w:hAnsi="Times New Roman" w:cs="Times New Roman"/>
          <w:sz w:val="23"/>
          <w:szCs w:val="23"/>
          <w:lang w:val="lv-LV"/>
        </w:rPr>
        <w:t>b</w:t>
      </w:r>
      <w:r w:rsidRPr="006440DF">
        <w:rPr>
          <w:rFonts w:ascii="Times New Roman" w:eastAsia="Calibri" w:hAnsi="Times New Roman" w:cs="Times New Roman"/>
          <w:sz w:val="23"/>
          <w:szCs w:val="23"/>
          <w:lang w:val="lv-LV"/>
        </w:rPr>
        <w:t>u izpildes garantija/Preces kvalitātes garantija ir zaudējusi spēku un jaunā garantija nav savlaicīgi iesniegta;</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Gadījumā, ja Līgums tiek pārtraukts Pārdevēja vainas dēļ Līguma 8.3.1.-8.3.5.punktos paredzētajos gadījumos, Pārdevējs maksā Pircējam līgumsodu par saistību neizpildi 10% apmērā no kopējās Līguma summas.</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Strīdu risināšanas kārtība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Visi strīdi un domstarpības, kas var rasties saistībā ar Līguma izpildi, tiek risināti savstarpēju sarunu ceļā.</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Ja domstarpības 15 (piecpadsmit) darba dienu laikā nevar atrisināt sarunu ceļā, tās tiek risinātas tiesā Latvijas Republikas normatīvajos aktos noteiktajā kārtībā.</w:t>
      </w:r>
    </w:p>
    <w:p w:rsidR="004153C3" w:rsidRPr="006440DF" w:rsidRDefault="004153C3" w:rsidP="004153C3">
      <w:pPr>
        <w:suppressAutoHyphens/>
        <w:spacing w:after="120" w:line="20" w:lineRule="atLeast"/>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Citi nosacījumi</w:t>
      </w:r>
    </w:p>
    <w:p w:rsidR="004153C3" w:rsidRPr="000959F1" w:rsidRDefault="004153C3" w:rsidP="000959F1">
      <w:pPr>
        <w:numPr>
          <w:ilvl w:val="1"/>
          <w:numId w:val="1"/>
        </w:numPr>
        <w:suppressAutoHyphens/>
        <w:spacing w:after="120" w:line="20" w:lineRule="atLeast"/>
        <w:ind w:left="567" w:hanging="567"/>
        <w:jc w:val="both"/>
        <w:rPr>
          <w:rFonts w:ascii="Times New Roman" w:eastAsia="Times New Roman" w:hAnsi="Times New Roman" w:cs="Times New Roman"/>
          <w:bCs/>
          <w:sz w:val="23"/>
          <w:szCs w:val="23"/>
          <w:lang w:val="lv-LV" w:eastAsia="ar-SA"/>
        </w:rPr>
      </w:pPr>
      <w:r w:rsidRPr="006440DF">
        <w:rPr>
          <w:rFonts w:ascii="Times New Roman" w:eastAsia="Times New Roman" w:hAnsi="Times New Roman" w:cs="Times New Roman"/>
          <w:sz w:val="23"/>
          <w:szCs w:val="23"/>
          <w:lang w:val="lv-LV" w:eastAsia="ar-SA"/>
        </w:rPr>
        <w:t xml:space="preserve">Pircēja atbildīgā persona Līguma izpildes laikā ir </w:t>
      </w:r>
      <w:r w:rsidR="000959F1" w:rsidRPr="000959F1">
        <w:rPr>
          <w:rFonts w:ascii="Times New Roman" w:eastAsia="Times New Roman" w:hAnsi="Times New Roman" w:cs="Times New Roman"/>
          <w:bCs/>
          <w:sz w:val="23"/>
          <w:szCs w:val="23"/>
          <w:lang w:val="lv-LV" w:eastAsia="ar-SA"/>
        </w:rPr>
        <w:t xml:space="preserve">Daugavpils pilsētas </w:t>
      </w:r>
      <w:r w:rsidR="00B5545F">
        <w:rPr>
          <w:rFonts w:ascii="Times New Roman" w:eastAsia="Times New Roman" w:hAnsi="Times New Roman" w:cs="Times New Roman"/>
          <w:bCs/>
          <w:sz w:val="23"/>
          <w:szCs w:val="23"/>
          <w:lang w:val="lv-LV" w:eastAsia="ar-SA"/>
        </w:rPr>
        <w:t>domes Vispārējās nodaļas datortīkla vecākais administrators Dmitrijs Burunovs</w:t>
      </w:r>
      <w:r w:rsidRPr="000959F1">
        <w:rPr>
          <w:rFonts w:ascii="Times New Roman" w:eastAsia="Times New Roman" w:hAnsi="Times New Roman" w:cs="Times New Roman"/>
          <w:sz w:val="23"/>
          <w:szCs w:val="23"/>
          <w:lang w:val="lv-LV" w:eastAsia="ar-SA"/>
        </w:rPr>
        <w:t xml:space="preserve">, tālrunis: </w:t>
      </w:r>
      <w:r w:rsidR="00B5545F">
        <w:rPr>
          <w:rFonts w:ascii="Times New Roman" w:eastAsia="Times New Roman" w:hAnsi="Times New Roman" w:cs="Times New Roman"/>
          <w:sz w:val="23"/>
          <w:szCs w:val="23"/>
          <w:lang w:val="lv-LV" w:eastAsia="ar-SA"/>
        </w:rPr>
        <w:t>65404356</w:t>
      </w:r>
      <w:r w:rsidRPr="000959F1">
        <w:rPr>
          <w:rFonts w:ascii="Times New Roman" w:eastAsia="Times New Roman" w:hAnsi="Times New Roman" w:cs="Times New Roman"/>
          <w:sz w:val="23"/>
          <w:szCs w:val="23"/>
          <w:lang w:val="lv-LV" w:eastAsia="ar-SA"/>
        </w:rPr>
        <w:t xml:space="preserve">, e-pasts: </w:t>
      </w:r>
      <w:hyperlink r:id="rId9" w:history="1">
        <w:r w:rsidR="00B5545F" w:rsidRPr="003E4E79">
          <w:rPr>
            <w:rStyle w:val="Hyperlink"/>
            <w:rFonts w:ascii="Times New Roman" w:eastAsia="Times New Roman" w:hAnsi="Times New Roman" w:cs="Times New Roman"/>
            <w:sz w:val="23"/>
            <w:szCs w:val="23"/>
            <w:lang w:val="lv-LV" w:eastAsia="ar-SA"/>
          </w:rPr>
          <w:t>dmitrijs.burunovs@daugavpils.lv</w:t>
        </w:r>
      </w:hyperlink>
      <w:r w:rsidRPr="000959F1">
        <w:rPr>
          <w:rFonts w:ascii="Times New Roman" w:eastAsia="Times New Roman" w:hAnsi="Times New Roman" w:cs="Times New Roman"/>
          <w:sz w:val="23"/>
          <w:szCs w:val="23"/>
          <w:lang w:val="lv-LV" w:eastAsia="ar-SA"/>
        </w:rPr>
        <w:t>.</w:t>
      </w:r>
    </w:p>
    <w:p w:rsidR="004153C3" w:rsidRPr="000651EC"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0651EC">
        <w:rPr>
          <w:rFonts w:ascii="Times New Roman" w:eastAsia="Times New Roman" w:hAnsi="Times New Roman" w:cs="Times New Roman"/>
          <w:sz w:val="23"/>
          <w:szCs w:val="23"/>
          <w:lang w:val="lv-LV" w:eastAsia="ar-SA"/>
        </w:rPr>
        <w:lastRenderedPageBreak/>
        <w:t xml:space="preserve">Pārdevēja atbildīgā persona Līguma izpildes laikā ir </w:t>
      </w:r>
      <w:r w:rsidR="00596A0D" w:rsidRPr="000651EC">
        <w:rPr>
          <w:rFonts w:ascii="Times New Roman" w:eastAsia="Times New Roman" w:hAnsi="Times New Roman" w:cs="Times New Roman"/>
          <w:sz w:val="23"/>
          <w:szCs w:val="23"/>
          <w:lang w:val="lv-LV" w:eastAsia="ar-SA"/>
        </w:rPr>
        <w:t>SIA “</w:t>
      </w:r>
      <w:r w:rsidR="00B5545F" w:rsidRPr="000651EC">
        <w:rPr>
          <w:rFonts w:ascii="Times New Roman" w:eastAsia="Times New Roman" w:hAnsi="Times New Roman" w:cs="Times New Roman"/>
          <w:bCs/>
          <w:sz w:val="23"/>
          <w:szCs w:val="23"/>
          <w:lang w:val="lv-LV" w:eastAsia="ar-SA"/>
        </w:rPr>
        <w:t>LATINSOFT</w:t>
      </w:r>
      <w:r w:rsidR="00596A0D" w:rsidRPr="000651EC">
        <w:rPr>
          <w:rFonts w:ascii="Times New Roman" w:eastAsia="Times New Roman" w:hAnsi="Times New Roman" w:cs="Times New Roman"/>
          <w:sz w:val="23"/>
          <w:szCs w:val="23"/>
          <w:lang w:val="lv-LV" w:eastAsia="ar-SA"/>
        </w:rPr>
        <w:t xml:space="preserve">” pārstāvis </w:t>
      </w:r>
      <w:r w:rsidR="000651EC" w:rsidRPr="000651EC">
        <w:rPr>
          <w:rFonts w:ascii="Times New Roman" w:eastAsia="Times New Roman" w:hAnsi="Times New Roman" w:cs="Times New Roman"/>
          <w:sz w:val="23"/>
          <w:szCs w:val="23"/>
          <w:lang w:val="lv-LV" w:eastAsia="ar-SA"/>
        </w:rPr>
        <w:t xml:space="preserve">Vjačeslavs </w:t>
      </w:r>
      <w:proofErr w:type="spellStart"/>
      <w:r w:rsidR="000651EC" w:rsidRPr="000651EC">
        <w:rPr>
          <w:rFonts w:ascii="Times New Roman" w:eastAsia="Times New Roman" w:hAnsi="Times New Roman" w:cs="Times New Roman"/>
          <w:sz w:val="23"/>
          <w:szCs w:val="23"/>
          <w:lang w:val="lv-LV" w:eastAsia="ar-SA"/>
        </w:rPr>
        <w:t>Kuligins</w:t>
      </w:r>
      <w:proofErr w:type="spellEnd"/>
      <w:r w:rsidRPr="000651EC">
        <w:rPr>
          <w:rFonts w:ascii="Times New Roman" w:eastAsia="Times New Roman" w:hAnsi="Times New Roman" w:cs="Times New Roman"/>
          <w:sz w:val="23"/>
          <w:szCs w:val="23"/>
          <w:lang w:val="lv-LV" w:eastAsia="ar-SA"/>
        </w:rPr>
        <w:t xml:space="preserve">, tālrunis: </w:t>
      </w:r>
      <w:r w:rsidR="000651EC" w:rsidRPr="000651EC">
        <w:rPr>
          <w:rFonts w:ascii="Times New Roman" w:eastAsia="Times New Roman" w:hAnsi="Times New Roman" w:cs="Times New Roman"/>
          <w:sz w:val="23"/>
          <w:szCs w:val="23"/>
          <w:lang w:val="lv-LV" w:eastAsia="ar-SA"/>
        </w:rPr>
        <w:t>65407221</w:t>
      </w:r>
      <w:r w:rsidRPr="000651EC">
        <w:rPr>
          <w:rFonts w:ascii="Times New Roman" w:eastAsia="Times New Roman" w:hAnsi="Times New Roman" w:cs="Times New Roman"/>
          <w:sz w:val="23"/>
          <w:szCs w:val="23"/>
          <w:lang w:val="lv-LV" w:eastAsia="ar-SA"/>
        </w:rPr>
        <w:t xml:space="preserve">, e-pasts: </w:t>
      </w:r>
      <w:hyperlink r:id="rId10" w:history="1">
        <w:r w:rsidR="000651EC" w:rsidRPr="000651EC">
          <w:rPr>
            <w:rStyle w:val="Hyperlink"/>
            <w:rFonts w:ascii="Times New Roman" w:eastAsia="Times New Roman" w:hAnsi="Times New Roman" w:cs="Times New Roman"/>
            <w:sz w:val="23"/>
            <w:szCs w:val="23"/>
            <w:lang w:val="lv-LV" w:eastAsia="ar-SA"/>
          </w:rPr>
          <w:t>info@latinsoft.lv</w:t>
        </w:r>
      </w:hyperlink>
      <w:r w:rsidRPr="000651EC">
        <w:rPr>
          <w:rFonts w:ascii="Times New Roman" w:eastAsia="Times New Roman" w:hAnsi="Times New Roman" w:cs="Times New Roman"/>
          <w:sz w:val="23"/>
          <w:szCs w:val="23"/>
          <w:lang w:val="lv-LV" w:eastAsia="ar-SA"/>
        </w:rPr>
        <w:t>.</w:t>
      </w:r>
    </w:p>
    <w:p w:rsidR="004153C3" w:rsidRPr="000651EC"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0651EC">
        <w:rPr>
          <w:rFonts w:ascii="Times New Roman" w:eastAsia="Times New Roman" w:hAnsi="Times New Roman" w:cs="Times New Roman"/>
          <w:sz w:val="23"/>
          <w:szCs w:val="23"/>
          <w:lang w:val="lv-LV" w:eastAsia="ar-SA"/>
        </w:rPr>
        <w:t>Pušu pilnvarotie pārstāvji ir atbildīgi par Līguma izpildes uzraudzīšanu, tai skaitā, par pavadzīmes iesniegšanu un parakstīšanu atbilstoši Līguma prasībām, savlaicīgu rēķinu iesniegšanu, pieņemšanu un nodošanu apmaksai, defekta aktu sastādīšanu un parakstīšanu un citu Līgumā paredzēto informācijas apmaiņu, kas izriet no Līgumā noteiktajām Pušu saistībām.</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0651EC">
        <w:rPr>
          <w:rFonts w:ascii="Times New Roman" w:eastAsia="Times New Roman" w:hAnsi="Times New Roman" w:cs="Times New Roman"/>
          <w:sz w:val="23"/>
          <w:szCs w:val="23"/>
          <w:lang w:val="lv-LV" w:eastAsia="ar-SA"/>
        </w:rPr>
        <w:t>Ja kādai no Pusēm mainās tiesiskais statuss, juridiskā adrese</w:t>
      </w:r>
      <w:r w:rsidRPr="006440DF">
        <w:rPr>
          <w:rFonts w:ascii="Times New Roman" w:eastAsia="Times New Roman" w:hAnsi="Times New Roman" w:cs="Times New Roman"/>
          <w:sz w:val="23"/>
          <w:szCs w:val="23"/>
          <w:lang w:val="lv-LV" w:eastAsia="ar-SA"/>
        </w:rPr>
        <w:t>, bankas norēķinu rekvizīti, personas ar pārstāvības tiesībām vai kādi citi rekvizīti, par to rakstiski jāpaziņo otrai Pusei ne vēlāk kā 5 (piecu) darba dienu laikā no izmaiņu dienas.</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Visi paziņojumi, kas attiecas uz Līguma noteikumu izpildi, sūtāmi ierakstītā vēstulē uz Līgumā norādītām adresēm, vai nododami Pusēm personīgi. Par Pušu iesniegumu, pretenziju vai brīdinājumu iesniegšanas (paziņošanas) dienu uzskatāma diena, kad nodots sūtījums Pušu pilnvarotajiem pārstāvjiem pret parakstu, ja Līgumā tieši nav norādīts citādi vai septītā diena pēc sūtījuma nodošanas ierakstītas vēstules veidā pastā. Elektroniskā veidā ar elektroniskā pasta starpniecību sūtītā informācija ir uzskatāma par saņemtu dienā, kad tā nosūtīta uz Līgumā norādītajām elektroniskā pasta adresēm, ja tā sūtīta darba dienā un darba laikā līdz plkst.17.00. Ja elektroniskā veidā informācija sūtīta brīvdienā vai svētku dienā, vai pēc plkst.17.00, tad tā uzskatāma par saņemtu nākamajā darba dienā.</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Līgums </w:t>
      </w:r>
      <w:r w:rsidR="006440DF">
        <w:rPr>
          <w:rFonts w:ascii="Times New Roman" w:eastAsia="Times New Roman" w:hAnsi="Times New Roman" w:cs="Times New Roman"/>
          <w:sz w:val="23"/>
          <w:szCs w:val="23"/>
          <w:lang w:val="lv-LV" w:eastAsia="ar-SA"/>
        </w:rPr>
        <w:t>sastādīts latviešu valodā uz 6 (sešām) lapām ar pielikumiem 2 (divos</w:t>
      </w:r>
      <w:r w:rsidRPr="006440DF">
        <w:rPr>
          <w:rFonts w:ascii="Times New Roman" w:eastAsia="Times New Roman" w:hAnsi="Times New Roman" w:cs="Times New Roman"/>
          <w:sz w:val="23"/>
          <w:szCs w:val="23"/>
          <w:lang w:val="lv-LV" w:eastAsia="ar-SA"/>
        </w:rPr>
        <w:t>) eksemplāros ar vienādu juridisku spēku, no kuriem viens glabājas pie Pircēja, otrs pie Pārdevēja.</w:t>
      </w:r>
    </w:p>
    <w:p w:rsidR="004153C3" w:rsidRPr="006440DF" w:rsidRDefault="004153C3" w:rsidP="004153C3">
      <w:pPr>
        <w:suppressAutoHyphens/>
        <w:spacing w:after="120" w:line="20" w:lineRule="atLeast"/>
        <w:ind w:left="567" w:hanging="567"/>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jc w:val="center"/>
        <w:rPr>
          <w:rFonts w:ascii="Times New Roman" w:eastAsia="Times New Roman" w:hAnsi="Times New Roman" w:cs="Times New Roman"/>
          <w:b/>
          <w:color w:val="000000"/>
          <w:sz w:val="23"/>
          <w:szCs w:val="23"/>
          <w:lang w:val="lv-LV" w:eastAsia="ar-SA"/>
        </w:rPr>
      </w:pPr>
      <w:r w:rsidRPr="006440DF">
        <w:rPr>
          <w:rFonts w:ascii="Times New Roman" w:eastAsia="Times New Roman" w:hAnsi="Times New Roman" w:cs="Times New Roman"/>
          <w:b/>
          <w:sz w:val="23"/>
          <w:szCs w:val="23"/>
          <w:lang w:val="lv-LV" w:eastAsia="ar-SA"/>
        </w:rPr>
        <w:t>Līguma pielikumi</w:t>
      </w:r>
    </w:p>
    <w:p w:rsidR="004153C3" w:rsidRPr="006440DF"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6440DF">
        <w:rPr>
          <w:rFonts w:ascii="Times New Roman" w:eastAsia="Calibri" w:hAnsi="Times New Roman" w:cs="Times New Roman"/>
          <w:sz w:val="23"/>
          <w:szCs w:val="23"/>
          <w:lang w:val="lv-LV"/>
        </w:rPr>
        <w:t>1.pielikums</w:t>
      </w:r>
      <w:r w:rsidR="00EB3477">
        <w:rPr>
          <w:rFonts w:ascii="Times New Roman" w:eastAsia="Calibri" w:hAnsi="Times New Roman" w:cs="Times New Roman"/>
          <w:sz w:val="23"/>
          <w:szCs w:val="23"/>
          <w:lang w:val="lv-LV"/>
        </w:rPr>
        <w:t xml:space="preserve"> – Tehniskā specifikācija uz 3 (trīs) lapām</w:t>
      </w:r>
      <w:r w:rsidRPr="006440DF">
        <w:rPr>
          <w:rFonts w:ascii="Times New Roman" w:eastAsia="Calibri" w:hAnsi="Times New Roman" w:cs="Times New Roman"/>
          <w:sz w:val="23"/>
          <w:szCs w:val="23"/>
          <w:lang w:val="lv-LV"/>
        </w:rPr>
        <w:t>;</w:t>
      </w:r>
    </w:p>
    <w:p w:rsidR="004153C3" w:rsidRPr="006440DF"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6440DF">
        <w:rPr>
          <w:rFonts w:ascii="Times New Roman" w:eastAsia="Calibri" w:hAnsi="Times New Roman" w:cs="Times New Roman"/>
          <w:sz w:val="23"/>
          <w:szCs w:val="23"/>
          <w:lang w:val="lv-LV"/>
        </w:rPr>
        <w:t xml:space="preserve">2.pielikums – Finanšu piedāvājums uz </w:t>
      </w:r>
      <w:r w:rsidR="008F4164" w:rsidRPr="008F4164">
        <w:rPr>
          <w:rFonts w:ascii="Times New Roman" w:eastAsia="Calibri" w:hAnsi="Times New Roman" w:cs="Times New Roman"/>
          <w:sz w:val="23"/>
          <w:szCs w:val="23"/>
          <w:lang w:val="lv-LV"/>
        </w:rPr>
        <w:t>1 (vienas) lapas</w:t>
      </w:r>
      <w:r w:rsidRPr="006440DF">
        <w:rPr>
          <w:rFonts w:ascii="Times New Roman" w:eastAsia="Calibri" w:hAnsi="Times New Roman" w:cs="Times New Roman"/>
          <w:sz w:val="23"/>
          <w:szCs w:val="23"/>
          <w:lang w:val="lv-LV"/>
        </w:rPr>
        <w:t>;</w:t>
      </w:r>
    </w:p>
    <w:p w:rsidR="004153C3" w:rsidRPr="007412F1"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6440DF">
        <w:rPr>
          <w:rFonts w:ascii="Times New Roman" w:eastAsia="Calibri" w:hAnsi="Times New Roman" w:cs="Times New Roman"/>
          <w:sz w:val="23"/>
          <w:szCs w:val="23"/>
          <w:lang w:val="lv-LV"/>
        </w:rPr>
        <w:t xml:space="preserve">3.pielikums </w:t>
      </w:r>
      <w:r w:rsidRPr="007412F1">
        <w:rPr>
          <w:rFonts w:ascii="Times New Roman" w:eastAsia="Calibri" w:hAnsi="Times New Roman" w:cs="Times New Roman"/>
          <w:sz w:val="23"/>
          <w:szCs w:val="23"/>
          <w:lang w:val="lv-LV"/>
        </w:rPr>
        <w:t xml:space="preserve">– Tehniskais piedāvājums uz </w:t>
      </w:r>
      <w:r w:rsidR="007E3B1E" w:rsidRPr="007E3B1E">
        <w:rPr>
          <w:rFonts w:ascii="Times New Roman" w:eastAsia="Calibri" w:hAnsi="Times New Roman" w:cs="Times New Roman"/>
          <w:sz w:val="23"/>
          <w:szCs w:val="23"/>
          <w:lang w:val="lv-LV"/>
        </w:rPr>
        <w:t>3 (trīs) lapām</w:t>
      </w:r>
      <w:r w:rsidRPr="007412F1">
        <w:rPr>
          <w:rFonts w:ascii="Times New Roman" w:eastAsia="Calibri" w:hAnsi="Times New Roman" w:cs="Times New Roman"/>
          <w:sz w:val="23"/>
          <w:szCs w:val="23"/>
          <w:lang w:val="lv-LV"/>
        </w:rPr>
        <w:t>;</w:t>
      </w:r>
    </w:p>
    <w:p w:rsidR="004153C3" w:rsidRPr="007412F1"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7412F1">
        <w:rPr>
          <w:rFonts w:ascii="Times New Roman" w:eastAsia="Calibri" w:hAnsi="Times New Roman" w:cs="Times New Roman"/>
          <w:sz w:val="23"/>
          <w:szCs w:val="23"/>
          <w:lang w:val="lv-LV"/>
        </w:rPr>
        <w:t xml:space="preserve">4.pielikums – Līguma saistību izpildes garantija </w:t>
      </w:r>
      <w:r w:rsidRPr="007412F1">
        <w:rPr>
          <w:rFonts w:ascii="Times New Roman" w:eastAsia="Calibri" w:hAnsi="Times New Roman" w:cs="Times New Roman"/>
          <w:i/>
          <w:iCs/>
          <w:sz w:val="23"/>
          <w:szCs w:val="23"/>
          <w:lang w:val="lv-LV"/>
        </w:rPr>
        <w:t>(tiek pievienota līgumam atsevišķi)</w:t>
      </w:r>
      <w:r w:rsidRPr="007412F1">
        <w:rPr>
          <w:rFonts w:ascii="Times New Roman" w:eastAsia="Calibri" w:hAnsi="Times New Roman" w:cs="Times New Roman"/>
          <w:iCs/>
          <w:sz w:val="23"/>
          <w:szCs w:val="23"/>
          <w:lang w:val="lv-LV"/>
        </w:rPr>
        <w:t>;</w:t>
      </w:r>
    </w:p>
    <w:p w:rsidR="004153C3" w:rsidRPr="007412F1"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7412F1">
        <w:rPr>
          <w:rFonts w:ascii="Times New Roman" w:eastAsia="Calibri" w:hAnsi="Times New Roman" w:cs="Times New Roman"/>
          <w:sz w:val="23"/>
          <w:szCs w:val="23"/>
          <w:lang w:val="lv-LV"/>
        </w:rPr>
        <w:t xml:space="preserve">5.pielikums – Preces kvalitātes garantija </w:t>
      </w:r>
      <w:r w:rsidRPr="007412F1">
        <w:rPr>
          <w:rFonts w:ascii="Times New Roman" w:eastAsia="Times New Roman" w:hAnsi="Times New Roman" w:cs="Times New Roman"/>
          <w:i/>
          <w:iCs/>
          <w:color w:val="000000"/>
          <w:sz w:val="23"/>
          <w:szCs w:val="23"/>
          <w:lang w:val="lv-LV"/>
        </w:rPr>
        <w:t>(tiek pievienota līgumam atsevišķi)</w:t>
      </w:r>
      <w:r w:rsidRPr="007412F1">
        <w:rPr>
          <w:rFonts w:ascii="Times New Roman" w:eastAsia="Calibri" w:hAnsi="Times New Roman" w:cs="Times New Roman"/>
          <w:sz w:val="23"/>
          <w:szCs w:val="23"/>
          <w:lang w:val="lv-LV"/>
        </w:rPr>
        <w:t>.</w:t>
      </w:r>
    </w:p>
    <w:p w:rsidR="004153C3" w:rsidRPr="007412F1" w:rsidRDefault="004153C3" w:rsidP="004153C3">
      <w:pPr>
        <w:suppressAutoHyphens/>
        <w:spacing w:after="120" w:line="20" w:lineRule="atLeast"/>
        <w:ind w:left="360"/>
        <w:rPr>
          <w:rFonts w:ascii="Times New Roman" w:eastAsia="Times New Roman" w:hAnsi="Times New Roman" w:cs="Times New Roman"/>
          <w:b/>
          <w:color w:val="000000"/>
          <w:sz w:val="23"/>
          <w:szCs w:val="23"/>
          <w:lang w:val="lv-LV" w:eastAsia="ar-SA"/>
        </w:rPr>
      </w:pPr>
    </w:p>
    <w:p w:rsidR="004153C3" w:rsidRPr="007412F1" w:rsidRDefault="004153C3" w:rsidP="004153C3">
      <w:pPr>
        <w:numPr>
          <w:ilvl w:val="0"/>
          <w:numId w:val="1"/>
        </w:numPr>
        <w:suppressAutoHyphens/>
        <w:spacing w:after="120" w:line="20" w:lineRule="atLeast"/>
        <w:jc w:val="center"/>
        <w:rPr>
          <w:rFonts w:ascii="Times New Roman" w:eastAsia="Times New Roman" w:hAnsi="Times New Roman" w:cs="Times New Roman"/>
          <w:b/>
          <w:color w:val="000000"/>
          <w:sz w:val="23"/>
          <w:szCs w:val="23"/>
          <w:lang w:val="lv-LV" w:eastAsia="ar-SA"/>
        </w:rPr>
      </w:pPr>
      <w:r w:rsidRPr="007412F1">
        <w:rPr>
          <w:rFonts w:ascii="Times New Roman" w:eastAsia="Times New Roman" w:hAnsi="Times New Roman" w:cs="Times New Roman"/>
          <w:b/>
          <w:sz w:val="23"/>
          <w:szCs w:val="23"/>
          <w:lang w:val="lv-LV" w:eastAsia="ar-SA"/>
        </w:rPr>
        <w:t>Pušu paraksti un rekvizīti</w:t>
      </w:r>
    </w:p>
    <w:tbl>
      <w:tblPr>
        <w:tblW w:w="9781" w:type="dxa"/>
        <w:tblLayout w:type="fixed"/>
        <w:tblLook w:val="04A0" w:firstRow="1" w:lastRow="0" w:firstColumn="1" w:lastColumn="0" w:noHBand="0" w:noVBand="1"/>
      </w:tblPr>
      <w:tblGrid>
        <w:gridCol w:w="4890"/>
        <w:gridCol w:w="4891"/>
      </w:tblGrid>
      <w:tr w:rsidR="003663AD" w:rsidRPr="008B7673" w:rsidTr="00260775">
        <w:trPr>
          <w:trHeight w:val="3259"/>
        </w:trPr>
        <w:tc>
          <w:tcPr>
            <w:tcW w:w="4890" w:type="dxa"/>
          </w:tcPr>
          <w:p w:rsidR="003663AD" w:rsidRPr="007412F1" w:rsidRDefault="003663AD" w:rsidP="00260775">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7412F1">
              <w:rPr>
                <w:rFonts w:ascii="Times New Roman" w:eastAsia="Lucida Sans Unicode" w:hAnsi="Times New Roman" w:cs="Times New Roman"/>
                <w:b/>
                <w:bCs/>
                <w:color w:val="000000"/>
                <w:sz w:val="23"/>
                <w:szCs w:val="23"/>
                <w:lang w:val="lv-LV" w:eastAsia="ar-SA"/>
              </w:rPr>
              <w:t xml:space="preserve">Pasūtītājs: </w:t>
            </w:r>
          </w:p>
          <w:p w:rsidR="008B7673" w:rsidRPr="008B7673" w:rsidRDefault="008B7673" w:rsidP="008B7673">
            <w:pPr>
              <w:widowControl w:val="0"/>
              <w:suppressAutoHyphens/>
              <w:spacing w:after="0" w:line="20" w:lineRule="atLeast"/>
              <w:rPr>
                <w:rFonts w:ascii="Times New Roman" w:eastAsia="Lucida Sans Unicode" w:hAnsi="Times New Roman" w:cs="Times New Roman"/>
                <w:bCs/>
                <w:color w:val="000000"/>
                <w:sz w:val="23"/>
                <w:szCs w:val="23"/>
                <w:lang w:eastAsia="ar-SA"/>
              </w:rPr>
            </w:pPr>
            <w:r>
              <w:rPr>
                <w:rFonts w:ascii="Times New Roman" w:eastAsia="Lucida Sans Unicode" w:hAnsi="Times New Roman" w:cs="Times New Roman"/>
                <w:bCs/>
                <w:color w:val="000000"/>
                <w:sz w:val="23"/>
                <w:szCs w:val="23"/>
                <w:lang w:eastAsia="ar-SA"/>
              </w:rPr>
              <w:t xml:space="preserve">Daugavpils </w:t>
            </w:r>
            <w:proofErr w:type="spellStart"/>
            <w:r>
              <w:rPr>
                <w:rFonts w:ascii="Times New Roman" w:eastAsia="Lucida Sans Unicode" w:hAnsi="Times New Roman" w:cs="Times New Roman"/>
                <w:bCs/>
                <w:color w:val="000000"/>
                <w:sz w:val="23"/>
                <w:szCs w:val="23"/>
                <w:lang w:eastAsia="ar-SA"/>
              </w:rPr>
              <w:t>pilsētas</w:t>
            </w:r>
            <w:proofErr w:type="spellEnd"/>
            <w:r>
              <w:rPr>
                <w:rFonts w:ascii="Times New Roman" w:eastAsia="Lucida Sans Unicode" w:hAnsi="Times New Roman" w:cs="Times New Roman"/>
                <w:bCs/>
                <w:color w:val="000000"/>
                <w:sz w:val="23"/>
                <w:szCs w:val="23"/>
                <w:lang w:eastAsia="ar-SA"/>
              </w:rPr>
              <w:t xml:space="preserve"> dome</w:t>
            </w:r>
          </w:p>
          <w:p w:rsidR="008B7673" w:rsidRPr="008B7673" w:rsidRDefault="008B7673" w:rsidP="008B7673">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proofErr w:type="spellStart"/>
            <w:r>
              <w:rPr>
                <w:rFonts w:ascii="Times New Roman" w:eastAsia="Lucida Sans Unicode" w:hAnsi="Times New Roman" w:cs="Times New Roman"/>
                <w:bCs/>
                <w:color w:val="000000"/>
                <w:sz w:val="23"/>
                <w:szCs w:val="23"/>
                <w:lang w:val="lv-LV" w:eastAsia="ar-SA"/>
              </w:rPr>
              <w:t>reģ</w:t>
            </w:r>
            <w:proofErr w:type="spellEnd"/>
            <w:r>
              <w:rPr>
                <w:rFonts w:ascii="Times New Roman" w:eastAsia="Lucida Sans Unicode" w:hAnsi="Times New Roman" w:cs="Times New Roman"/>
                <w:bCs/>
                <w:color w:val="000000"/>
                <w:sz w:val="23"/>
                <w:szCs w:val="23"/>
                <w:lang w:val="lv-LV" w:eastAsia="ar-SA"/>
              </w:rPr>
              <w:t>. Nr</w:t>
            </w:r>
            <w:r w:rsidRPr="008B7673">
              <w:rPr>
                <w:rFonts w:ascii="Times New Roman" w:eastAsia="Lucida Sans Unicode" w:hAnsi="Times New Roman" w:cs="Times New Roman"/>
                <w:bCs/>
                <w:color w:val="000000"/>
                <w:sz w:val="23"/>
                <w:szCs w:val="23"/>
                <w:lang w:val="lv-LV" w:eastAsia="ar-SA"/>
              </w:rPr>
              <w:t xml:space="preserve">.90000077325, </w:t>
            </w:r>
          </w:p>
          <w:p w:rsidR="008B7673" w:rsidRPr="008B7673" w:rsidRDefault="008B7673" w:rsidP="008B7673">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proofErr w:type="spellStart"/>
            <w:r w:rsidRPr="008B7673">
              <w:rPr>
                <w:rFonts w:ascii="Times New Roman" w:eastAsia="Lucida Sans Unicode" w:hAnsi="Times New Roman" w:cs="Times New Roman"/>
                <w:bCs/>
                <w:color w:val="000000"/>
                <w:sz w:val="23"/>
                <w:szCs w:val="23"/>
                <w:lang w:val="lv-LV" w:eastAsia="ar-SA"/>
              </w:rPr>
              <w:t>Kr.Valdemāra</w:t>
            </w:r>
            <w:proofErr w:type="spellEnd"/>
            <w:r w:rsidRPr="008B7673">
              <w:rPr>
                <w:rFonts w:ascii="Times New Roman" w:eastAsia="Lucida Sans Unicode" w:hAnsi="Times New Roman" w:cs="Times New Roman"/>
                <w:bCs/>
                <w:color w:val="000000"/>
                <w:sz w:val="23"/>
                <w:szCs w:val="23"/>
                <w:lang w:val="lv-LV" w:eastAsia="ar-SA"/>
              </w:rPr>
              <w:t xml:space="preserve"> iela 1, Daugavpils, LV-5401</w:t>
            </w:r>
          </w:p>
          <w:p w:rsidR="008B7673" w:rsidRPr="008B7673" w:rsidRDefault="008B7673" w:rsidP="008B7673">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Pr>
                <w:rFonts w:ascii="Times New Roman" w:eastAsia="Lucida Sans Unicode" w:hAnsi="Times New Roman" w:cs="Times New Roman"/>
                <w:bCs/>
                <w:color w:val="000000"/>
                <w:sz w:val="23"/>
                <w:szCs w:val="23"/>
                <w:lang w:val="lv-LV" w:eastAsia="ar-SA"/>
              </w:rPr>
              <w:t>A</w:t>
            </w:r>
            <w:r w:rsidRPr="008B7673">
              <w:rPr>
                <w:rFonts w:ascii="Times New Roman" w:eastAsia="Lucida Sans Unicode" w:hAnsi="Times New Roman" w:cs="Times New Roman"/>
                <w:bCs/>
                <w:color w:val="000000"/>
                <w:sz w:val="23"/>
                <w:szCs w:val="23"/>
                <w:lang w:val="lv-LV" w:eastAsia="ar-SA"/>
              </w:rPr>
              <w:t xml:space="preserve">S </w:t>
            </w:r>
            <w:r>
              <w:rPr>
                <w:rFonts w:ascii="Times New Roman" w:eastAsia="Lucida Sans Unicode" w:hAnsi="Times New Roman" w:cs="Times New Roman"/>
                <w:bCs/>
                <w:color w:val="000000"/>
                <w:sz w:val="23"/>
                <w:szCs w:val="23"/>
                <w:lang w:val="lv-LV" w:eastAsia="ar-SA"/>
              </w:rPr>
              <w:t>“</w:t>
            </w:r>
            <w:r w:rsidRPr="007412F1">
              <w:rPr>
                <w:rFonts w:ascii="Times New Roman" w:eastAsia="Lucida Sans Unicode" w:hAnsi="Times New Roman" w:cs="Times New Roman"/>
                <w:color w:val="000000"/>
                <w:sz w:val="23"/>
                <w:szCs w:val="23"/>
                <w:lang w:val="lv-LV" w:eastAsia="ar-SA"/>
              </w:rPr>
              <w:t>Swedbank</w:t>
            </w:r>
            <w:r>
              <w:rPr>
                <w:rFonts w:ascii="Times New Roman" w:eastAsia="Lucida Sans Unicode" w:hAnsi="Times New Roman" w:cs="Times New Roman"/>
                <w:color w:val="000000"/>
                <w:sz w:val="23"/>
                <w:szCs w:val="23"/>
                <w:lang w:val="lv-LV" w:eastAsia="ar-SA"/>
              </w:rPr>
              <w:t>”</w:t>
            </w:r>
            <w:r w:rsidRPr="008B7673">
              <w:rPr>
                <w:rFonts w:ascii="Times New Roman" w:eastAsia="Lucida Sans Unicode" w:hAnsi="Times New Roman" w:cs="Times New Roman"/>
                <w:bCs/>
                <w:color w:val="000000"/>
                <w:sz w:val="23"/>
                <w:szCs w:val="23"/>
                <w:lang w:val="lv-LV" w:eastAsia="ar-SA"/>
              </w:rPr>
              <w:t>, kods HABALV22,</w:t>
            </w:r>
          </w:p>
          <w:p w:rsidR="003663AD" w:rsidRDefault="008B7673" w:rsidP="008B7673">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r w:rsidRPr="008B7673">
              <w:rPr>
                <w:rFonts w:ascii="Times New Roman" w:eastAsia="Lucida Sans Unicode" w:hAnsi="Times New Roman" w:cs="Times New Roman"/>
                <w:bCs/>
                <w:color w:val="000000"/>
                <w:sz w:val="23"/>
                <w:szCs w:val="23"/>
                <w:lang w:val="lv-LV" w:eastAsia="ar-SA"/>
              </w:rPr>
              <w:t>konts LV69HABA0001402041250</w:t>
            </w:r>
          </w:p>
          <w:p w:rsidR="003663AD" w:rsidRPr="007412F1" w:rsidRDefault="008B7673" w:rsidP="003663AD">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bCs/>
                <w:color w:val="000000"/>
                <w:sz w:val="23"/>
                <w:szCs w:val="23"/>
                <w:lang w:val="lv-LV" w:eastAsia="ar-SA"/>
              </w:rPr>
              <w:t>Daugavpils pilsētas domes izpilddirektore</w:t>
            </w:r>
            <w:r w:rsidR="003663AD" w:rsidRPr="007412F1">
              <w:rPr>
                <w:rFonts w:ascii="Times New Roman" w:eastAsia="Lucida Sans Unicode" w:hAnsi="Times New Roman" w:cs="Times New Roman"/>
                <w:color w:val="000000"/>
                <w:sz w:val="23"/>
                <w:szCs w:val="23"/>
                <w:lang w:val="lv-LV" w:eastAsia="ar-SA"/>
              </w:rPr>
              <w:t xml:space="preserve">      </w:t>
            </w:r>
          </w:p>
          <w:p w:rsidR="00A0079B" w:rsidRDefault="003663AD" w:rsidP="00260775">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 xml:space="preserve">    </w:t>
            </w:r>
          </w:p>
          <w:p w:rsidR="003663AD" w:rsidRPr="007412F1" w:rsidRDefault="003663AD" w:rsidP="00A0079B">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 xml:space="preserve">                                                 </w:t>
            </w:r>
          </w:p>
          <w:p w:rsidR="003663AD" w:rsidRPr="007412F1" w:rsidRDefault="00A60E59" w:rsidP="00260775">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4"/>
                <w:szCs w:val="24"/>
                <w:lang w:val="lv-LV" w:eastAsia="ar-SA"/>
              </w:rPr>
              <w:t>(personiskais paraksts)</w:t>
            </w:r>
            <w:r w:rsidR="00644B15">
              <w:rPr>
                <w:rFonts w:ascii="Times New Roman" w:eastAsia="Lucida Sans Unicode" w:hAnsi="Times New Roman" w:cs="Times New Roman"/>
                <w:color w:val="000000"/>
                <w:sz w:val="23"/>
                <w:szCs w:val="23"/>
                <w:lang w:val="lv-LV" w:eastAsia="ar-SA"/>
              </w:rPr>
              <w:t xml:space="preserve"> </w:t>
            </w:r>
            <w:proofErr w:type="spellStart"/>
            <w:r w:rsidR="00644B15">
              <w:rPr>
                <w:rFonts w:ascii="Times New Roman" w:eastAsia="Lucida Sans Unicode" w:hAnsi="Times New Roman" w:cs="Times New Roman"/>
                <w:color w:val="000000"/>
                <w:sz w:val="23"/>
                <w:szCs w:val="23"/>
                <w:lang w:val="lv-LV" w:eastAsia="ar-SA"/>
              </w:rPr>
              <w:t>I.Goldberga</w:t>
            </w:r>
            <w:proofErr w:type="spellEnd"/>
          </w:p>
        </w:tc>
        <w:tc>
          <w:tcPr>
            <w:tcW w:w="4891" w:type="dxa"/>
          </w:tcPr>
          <w:p w:rsidR="003663AD" w:rsidRPr="007412F1" w:rsidRDefault="003663AD" w:rsidP="00260775">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7412F1">
              <w:rPr>
                <w:rFonts w:ascii="Times New Roman" w:eastAsia="Lucida Sans Unicode" w:hAnsi="Times New Roman" w:cs="Times New Roman"/>
                <w:b/>
                <w:bCs/>
                <w:color w:val="000000"/>
                <w:sz w:val="23"/>
                <w:szCs w:val="23"/>
                <w:lang w:val="lv-LV" w:eastAsia="ar-SA"/>
              </w:rPr>
              <w:t>Izpildītājs:</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bCs/>
                <w:color w:val="000000"/>
                <w:sz w:val="23"/>
                <w:szCs w:val="23"/>
                <w:lang w:val="lv-LV" w:eastAsia="ar-SA"/>
              </w:rPr>
              <w:t>SIA “</w:t>
            </w:r>
            <w:r w:rsidR="008B7673" w:rsidRPr="008B7673">
              <w:rPr>
                <w:rFonts w:ascii="Times New Roman" w:eastAsia="Lucida Sans Unicode" w:hAnsi="Times New Roman" w:cs="Times New Roman"/>
                <w:bCs/>
                <w:color w:val="000000"/>
                <w:sz w:val="23"/>
                <w:szCs w:val="23"/>
                <w:lang w:val="lv-LV" w:eastAsia="ar-SA"/>
              </w:rPr>
              <w:t>LATINSOFT</w:t>
            </w:r>
            <w:r w:rsidRPr="007412F1">
              <w:rPr>
                <w:rFonts w:ascii="Times New Roman" w:eastAsia="Lucida Sans Unicode" w:hAnsi="Times New Roman" w:cs="Times New Roman"/>
                <w:bCs/>
                <w:color w:val="000000"/>
                <w:sz w:val="23"/>
                <w:szCs w:val="23"/>
                <w:lang w:val="lv-LV" w:eastAsia="ar-SA"/>
              </w:rPr>
              <w:t>”</w:t>
            </w:r>
          </w:p>
          <w:p w:rsidR="003663AD" w:rsidRPr="007412F1" w:rsidRDefault="003663AD" w:rsidP="00260775">
            <w:pPr>
              <w:widowControl w:val="0"/>
              <w:suppressAutoHyphens/>
              <w:spacing w:after="0" w:line="20" w:lineRule="atLeast"/>
              <w:rPr>
                <w:rFonts w:ascii="Times New Roman" w:eastAsia="Lucida Sans Unicode" w:hAnsi="Times New Roman" w:cs="Times New Roman"/>
                <w:iCs/>
                <w:color w:val="000000"/>
                <w:sz w:val="23"/>
                <w:szCs w:val="23"/>
                <w:lang w:val="lv-LV" w:eastAsia="ar-SA"/>
              </w:rPr>
            </w:pPr>
            <w:r w:rsidRPr="007412F1">
              <w:rPr>
                <w:rFonts w:ascii="Times New Roman" w:eastAsia="Lucida Sans Unicode" w:hAnsi="Times New Roman" w:cs="Times New Roman"/>
                <w:iCs/>
                <w:color w:val="000000"/>
                <w:sz w:val="23"/>
                <w:szCs w:val="23"/>
                <w:lang w:val="lv-LV" w:eastAsia="ar-SA"/>
              </w:rPr>
              <w:t>reģ.Nr.</w:t>
            </w:r>
            <w:r w:rsidR="008B7673" w:rsidRPr="008B7673">
              <w:rPr>
                <w:rFonts w:ascii="Times New Roman" w:eastAsia="Lucida Sans Unicode" w:hAnsi="Times New Roman" w:cs="Times New Roman"/>
                <w:bCs/>
                <w:iCs/>
                <w:color w:val="000000"/>
                <w:sz w:val="23"/>
                <w:szCs w:val="23"/>
                <w:lang w:val="lv-LV" w:eastAsia="ar-SA"/>
              </w:rPr>
              <w:t>41503001047</w:t>
            </w:r>
            <w:r w:rsidRPr="007412F1">
              <w:rPr>
                <w:rFonts w:ascii="Times New Roman" w:eastAsia="Lucida Sans Unicode" w:hAnsi="Times New Roman" w:cs="Times New Roman"/>
                <w:iCs/>
                <w:color w:val="000000"/>
                <w:sz w:val="23"/>
                <w:szCs w:val="23"/>
                <w:lang w:val="lv-LV" w:eastAsia="ar-SA"/>
              </w:rPr>
              <w:t xml:space="preserve">, </w:t>
            </w:r>
          </w:p>
          <w:p w:rsidR="003663AD" w:rsidRPr="007412F1" w:rsidRDefault="008B7673"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proofErr w:type="spellStart"/>
            <w:r w:rsidRPr="008B7673">
              <w:rPr>
                <w:rFonts w:ascii="Times New Roman" w:eastAsia="Lucida Sans Unicode" w:hAnsi="Times New Roman" w:cs="Times New Roman"/>
                <w:bCs/>
                <w:iCs/>
                <w:color w:val="000000"/>
                <w:sz w:val="23"/>
                <w:szCs w:val="23"/>
                <w:lang w:val="lv-LV" w:eastAsia="ar-SA"/>
              </w:rPr>
              <w:t>Mihoelsa</w:t>
            </w:r>
            <w:proofErr w:type="spellEnd"/>
            <w:r w:rsidRPr="008B7673">
              <w:rPr>
                <w:rFonts w:ascii="Times New Roman" w:eastAsia="Lucida Sans Unicode" w:hAnsi="Times New Roman" w:cs="Times New Roman"/>
                <w:bCs/>
                <w:iCs/>
                <w:color w:val="000000"/>
                <w:sz w:val="23"/>
                <w:szCs w:val="23"/>
                <w:lang w:val="lv-LV" w:eastAsia="ar-SA"/>
              </w:rPr>
              <w:t xml:space="preserve"> iela 56, Daugavpils, LV-5401</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AS “Swedbank”, kods HABALV22,</w:t>
            </w:r>
          </w:p>
          <w:p w:rsidR="003663AD" w:rsidRPr="007412F1" w:rsidRDefault="003663AD" w:rsidP="00260775">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konts LV</w:t>
            </w:r>
            <w:r w:rsidR="00C901E5">
              <w:rPr>
                <w:rFonts w:ascii="Times New Roman" w:eastAsia="Lucida Sans Unicode" w:hAnsi="Times New Roman" w:cs="Times New Roman"/>
                <w:color w:val="000000"/>
                <w:sz w:val="23"/>
                <w:szCs w:val="23"/>
                <w:lang w:val="lv-LV" w:eastAsia="ar-SA"/>
              </w:rPr>
              <w:t>21</w:t>
            </w:r>
            <w:r w:rsidRPr="007412F1">
              <w:rPr>
                <w:rFonts w:ascii="Times New Roman" w:eastAsia="Lucida Sans Unicode" w:hAnsi="Times New Roman" w:cs="Times New Roman"/>
                <w:color w:val="000000"/>
                <w:sz w:val="23"/>
                <w:szCs w:val="23"/>
                <w:lang w:val="lv-LV" w:eastAsia="ar-SA"/>
              </w:rPr>
              <w:t>HABA</w:t>
            </w:r>
            <w:r w:rsidR="00C901E5">
              <w:rPr>
                <w:rFonts w:ascii="Times New Roman" w:eastAsia="Lucida Sans Unicode" w:hAnsi="Times New Roman" w:cs="Times New Roman"/>
                <w:color w:val="000000"/>
                <w:sz w:val="23"/>
                <w:szCs w:val="23"/>
                <w:lang w:val="lv-LV" w:eastAsia="ar-SA"/>
              </w:rPr>
              <w:t>0551002708655</w:t>
            </w:r>
          </w:p>
          <w:p w:rsidR="00A0079B" w:rsidRDefault="003663AD" w:rsidP="008B7673">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SIA “</w:t>
            </w:r>
            <w:r w:rsidR="008B7673" w:rsidRPr="008B7673">
              <w:rPr>
                <w:rFonts w:ascii="Times New Roman" w:eastAsia="Lucida Sans Unicode" w:hAnsi="Times New Roman" w:cs="Times New Roman"/>
                <w:bCs/>
                <w:color w:val="000000"/>
                <w:sz w:val="23"/>
                <w:szCs w:val="23"/>
                <w:lang w:val="lv-LV" w:eastAsia="ar-SA"/>
              </w:rPr>
              <w:t>LATINSOFT</w:t>
            </w:r>
            <w:r w:rsidR="007412F1">
              <w:rPr>
                <w:rFonts w:ascii="Times New Roman" w:eastAsia="Lucida Sans Unicode" w:hAnsi="Times New Roman" w:cs="Times New Roman"/>
                <w:color w:val="000000"/>
                <w:sz w:val="23"/>
                <w:szCs w:val="23"/>
                <w:lang w:val="lv-LV" w:eastAsia="ar-SA"/>
              </w:rPr>
              <w:t>” valdes priekšsēdētājs</w:t>
            </w:r>
            <w:r w:rsidRPr="007412F1">
              <w:rPr>
                <w:rFonts w:ascii="Times New Roman" w:eastAsia="Lucida Sans Unicode" w:hAnsi="Times New Roman" w:cs="Times New Roman"/>
                <w:color w:val="000000"/>
                <w:sz w:val="23"/>
                <w:szCs w:val="23"/>
                <w:lang w:val="lv-LV" w:eastAsia="ar-SA"/>
              </w:rPr>
              <w:t xml:space="preserve"> ar tiesībām pārstāvēt kapitālsabiedrību atsevišķi        </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 xml:space="preserve">                                                        </w:t>
            </w:r>
          </w:p>
          <w:p w:rsidR="003663AD" w:rsidRPr="007412F1" w:rsidRDefault="00A60E59" w:rsidP="00B620A4">
            <w:pPr>
              <w:spacing w:after="120" w:line="20" w:lineRule="atLeast"/>
              <w:rPr>
                <w:rFonts w:ascii="Times New Roman" w:eastAsia="Calibri" w:hAnsi="Times New Roman" w:cs="Times New Roman"/>
                <w:sz w:val="23"/>
                <w:szCs w:val="23"/>
                <w:lang w:val="lv-LV"/>
              </w:rPr>
            </w:pPr>
            <w:r>
              <w:rPr>
                <w:rFonts w:ascii="Times New Roman" w:eastAsia="Lucida Sans Unicode" w:hAnsi="Times New Roman" w:cs="Times New Roman"/>
                <w:i/>
                <w:color w:val="000000"/>
                <w:sz w:val="24"/>
                <w:szCs w:val="24"/>
                <w:lang w:val="lv-LV" w:eastAsia="ar-SA"/>
              </w:rPr>
              <w:t>(personiskais paraksts)</w:t>
            </w:r>
            <w:bookmarkStart w:id="4" w:name="_GoBack"/>
            <w:bookmarkEnd w:id="4"/>
            <w:r w:rsidR="003663AD" w:rsidRPr="007412F1">
              <w:rPr>
                <w:rFonts w:ascii="Times New Roman" w:eastAsia="Lucida Sans Unicode" w:hAnsi="Times New Roman" w:cs="Times New Roman"/>
                <w:color w:val="000000"/>
                <w:sz w:val="23"/>
                <w:szCs w:val="23"/>
                <w:lang w:val="lv-LV" w:eastAsia="ar-SA"/>
              </w:rPr>
              <w:t xml:space="preserve"> </w:t>
            </w:r>
            <w:proofErr w:type="spellStart"/>
            <w:r w:rsidR="00B620A4">
              <w:rPr>
                <w:rFonts w:ascii="Times New Roman" w:eastAsia="Lucida Sans Unicode" w:hAnsi="Times New Roman" w:cs="Times New Roman"/>
                <w:color w:val="000000"/>
                <w:sz w:val="23"/>
                <w:szCs w:val="23"/>
                <w:lang w:val="lv-LV" w:eastAsia="ar-SA"/>
              </w:rPr>
              <w:t>S.Simonov</w:t>
            </w:r>
            <w:proofErr w:type="spellEnd"/>
          </w:p>
        </w:tc>
      </w:tr>
    </w:tbl>
    <w:p w:rsidR="00131B2C" w:rsidRPr="008B7673" w:rsidRDefault="00131B2C" w:rsidP="00A0079B">
      <w:pPr>
        <w:spacing w:after="120" w:line="20" w:lineRule="atLeast"/>
        <w:rPr>
          <w:rFonts w:ascii="Times New Roman" w:hAnsi="Times New Roman" w:cs="Times New Roman"/>
          <w:sz w:val="23"/>
          <w:szCs w:val="23"/>
          <w:lang w:val="lv-LV"/>
        </w:rPr>
      </w:pPr>
    </w:p>
    <w:sectPr w:rsidR="00131B2C" w:rsidRPr="008B7673" w:rsidSect="004153C3">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C3" w:rsidRDefault="004153C3" w:rsidP="004153C3">
      <w:pPr>
        <w:spacing w:after="0" w:line="240" w:lineRule="auto"/>
      </w:pPr>
      <w:r>
        <w:separator/>
      </w:r>
    </w:p>
  </w:endnote>
  <w:endnote w:type="continuationSeparator" w:id="0">
    <w:p w:rsidR="004153C3" w:rsidRDefault="004153C3" w:rsidP="0041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712157"/>
      <w:docPartObj>
        <w:docPartGallery w:val="Page Numbers (Bottom of Page)"/>
        <w:docPartUnique/>
      </w:docPartObj>
    </w:sdtPr>
    <w:sdtEndPr>
      <w:rPr>
        <w:noProof/>
      </w:rPr>
    </w:sdtEndPr>
    <w:sdtContent>
      <w:p w:rsidR="004153C3" w:rsidRDefault="004153C3">
        <w:pPr>
          <w:pStyle w:val="Footer"/>
          <w:jc w:val="center"/>
        </w:pPr>
        <w:r>
          <w:fldChar w:fldCharType="begin"/>
        </w:r>
        <w:r>
          <w:instrText xml:space="preserve"> PAGE   \* MERGEFORMAT </w:instrText>
        </w:r>
        <w:r>
          <w:fldChar w:fldCharType="separate"/>
        </w:r>
        <w:r w:rsidR="00A60E59">
          <w:rPr>
            <w:noProof/>
          </w:rPr>
          <w:t>5</w:t>
        </w:r>
        <w:r>
          <w:rPr>
            <w:noProof/>
          </w:rPr>
          <w:fldChar w:fldCharType="end"/>
        </w:r>
      </w:p>
    </w:sdtContent>
  </w:sdt>
  <w:p w:rsidR="004153C3" w:rsidRDefault="00415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C3" w:rsidRDefault="004153C3" w:rsidP="004153C3">
      <w:pPr>
        <w:spacing w:after="0" w:line="240" w:lineRule="auto"/>
      </w:pPr>
      <w:r>
        <w:separator/>
      </w:r>
    </w:p>
  </w:footnote>
  <w:footnote w:type="continuationSeparator" w:id="0">
    <w:p w:rsidR="004153C3" w:rsidRDefault="004153C3" w:rsidP="00415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85BF7"/>
    <w:multiLevelType w:val="multilevel"/>
    <w:tmpl w:val="6B84038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760491"/>
    <w:multiLevelType w:val="multilevel"/>
    <w:tmpl w:val="E03AB5D4"/>
    <w:lvl w:ilvl="0">
      <w:start w:val="1"/>
      <w:numFmt w:val="decimal"/>
      <w:pStyle w:val="11Iveta"/>
      <w:lvlText w:val="%1."/>
      <w:lvlJc w:val="left"/>
      <w:pPr>
        <w:ind w:left="1004" w:hanging="360"/>
      </w:pPr>
      <w:rPr>
        <w:rFonts w:ascii="Times New Roman" w:hAnsi="Times New Roman" w:cs="Times New Roman"/>
      </w:rPr>
    </w:lvl>
    <w:lvl w:ilvl="1">
      <w:start w:val="1"/>
      <w:numFmt w:val="decimal"/>
      <w:isLgl/>
      <w:lvlText w:val="%1.%2."/>
      <w:lvlJc w:val="left"/>
      <w:pPr>
        <w:ind w:left="1004" w:hanging="360"/>
      </w:pPr>
      <w:rPr>
        <w:rFonts w:ascii="Times New Roman" w:hAnsi="Times New Roman" w:cs="Times New Roman"/>
      </w:rPr>
    </w:lvl>
    <w:lvl w:ilvl="2">
      <w:start w:val="1"/>
      <w:numFmt w:val="decimal"/>
      <w:isLgl/>
      <w:lvlText w:val="%1.%2.%3."/>
      <w:lvlJc w:val="left"/>
      <w:pPr>
        <w:ind w:left="1364" w:hanging="720"/>
      </w:pPr>
      <w:rPr>
        <w:rFonts w:ascii="Times New Roman" w:hAnsi="Times New Roman" w:cs="Times New Roman"/>
      </w:rPr>
    </w:lvl>
    <w:lvl w:ilvl="3">
      <w:start w:val="1"/>
      <w:numFmt w:val="decimal"/>
      <w:isLgl/>
      <w:lvlText w:val="%1.%2.%3.%4."/>
      <w:lvlJc w:val="left"/>
      <w:pPr>
        <w:ind w:left="1364" w:hanging="720"/>
      </w:pPr>
      <w:rPr>
        <w:rFonts w:ascii="Times New Roman" w:hAnsi="Times New Roman" w:cs="Times New Roman"/>
      </w:rPr>
    </w:lvl>
    <w:lvl w:ilvl="4">
      <w:start w:val="1"/>
      <w:numFmt w:val="decimal"/>
      <w:isLgl/>
      <w:lvlText w:val="%1.%2.%3.%4.%5."/>
      <w:lvlJc w:val="left"/>
      <w:pPr>
        <w:ind w:left="1724" w:hanging="1080"/>
      </w:pPr>
      <w:rPr>
        <w:rFonts w:ascii="Times New Roman" w:hAnsi="Times New Roman" w:cs="Times New Roman"/>
      </w:rPr>
    </w:lvl>
    <w:lvl w:ilvl="5">
      <w:start w:val="1"/>
      <w:numFmt w:val="decimal"/>
      <w:isLgl/>
      <w:lvlText w:val="%1.%2.%3.%4.%5.%6."/>
      <w:lvlJc w:val="left"/>
      <w:pPr>
        <w:ind w:left="1724" w:hanging="1080"/>
      </w:pPr>
      <w:rPr>
        <w:rFonts w:ascii="Times New Roman" w:hAnsi="Times New Roman" w:cs="Times New Roman"/>
      </w:rPr>
    </w:lvl>
    <w:lvl w:ilvl="6">
      <w:start w:val="1"/>
      <w:numFmt w:val="decimal"/>
      <w:isLgl/>
      <w:lvlText w:val="%1.%2.%3.%4.%5.%6.%7."/>
      <w:lvlJc w:val="left"/>
      <w:pPr>
        <w:ind w:left="2084" w:hanging="1440"/>
      </w:pPr>
      <w:rPr>
        <w:rFonts w:ascii="Times New Roman" w:hAnsi="Times New Roman" w:cs="Times New Roman"/>
      </w:rPr>
    </w:lvl>
    <w:lvl w:ilvl="7">
      <w:start w:val="1"/>
      <w:numFmt w:val="decimal"/>
      <w:isLgl/>
      <w:lvlText w:val="%1.%2.%3.%4.%5.%6.%7.%8."/>
      <w:lvlJc w:val="left"/>
      <w:pPr>
        <w:ind w:left="2084" w:hanging="1440"/>
      </w:pPr>
      <w:rPr>
        <w:rFonts w:ascii="Times New Roman" w:hAnsi="Times New Roman" w:cs="Times New Roman"/>
      </w:rPr>
    </w:lvl>
    <w:lvl w:ilvl="8">
      <w:start w:val="1"/>
      <w:numFmt w:val="decimal"/>
      <w:isLgl/>
      <w:lvlText w:val="%1.%2.%3.%4.%5.%6.%7.%8.%9."/>
      <w:lvlJc w:val="left"/>
      <w:pPr>
        <w:ind w:left="2444" w:hanging="1800"/>
      </w:pPr>
      <w:rPr>
        <w:rFonts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EB"/>
    <w:rsid w:val="00020B8D"/>
    <w:rsid w:val="000651EC"/>
    <w:rsid w:val="000959F1"/>
    <w:rsid w:val="000A5E0C"/>
    <w:rsid w:val="000D4889"/>
    <w:rsid w:val="00116B8F"/>
    <w:rsid w:val="00131975"/>
    <w:rsid w:val="00131B2C"/>
    <w:rsid w:val="00214974"/>
    <w:rsid w:val="002A0DC9"/>
    <w:rsid w:val="002C4DBA"/>
    <w:rsid w:val="0030708A"/>
    <w:rsid w:val="003663AD"/>
    <w:rsid w:val="004153C3"/>
    <w:rsid w:val="004523BF"/>
    <w:rsid w:val="004B5A7D"/>
    <w:rsid w:val="004B6C3D"/>
    <w:rsid w:val="005067BE"/>
    <w:rsid w:val="00596A0D"/>
    <w:rsid w:val="00604D40"/>
    <w:rsid w:val="006440DF"/>
    <w:rsid w:val="00644B15"/>
    <w:rsid w:val="0071779F"/>
    <w:rsid w:val="007412F1"/>
    <w:rsid w:val="007E3B1E"/>
    <w:rsid w:val="008A4C1A"/>
    <w:rsid w:val="008B0D83"/>
    <w:rsid w:val="008B7673"/>
    <w:rsid w:val="008F4164"/>
    <w:rsid w:val="00902F05"/>
    <w:rsid w:val="00956990"/>
    <w:rsid w:val="00A0079B"/>
    <w:rsid w:val="00A60E59"/>
    <w:rsid w:val="00AC00EB"/>
    <w:rsid w:val="00B5545F"/>
    <w:rsid w:val="00B620A4"/>
    <w:rsid w:val="00C50105"/>
    <w:rsid w:val="00C901E5"/>
    <w:rsid w:val="00CF154E"/>
    <w:rsid w:val="00D958CA"/>
    <w:rsid w:val="00DB1BF9"/>
    <w:rsid w:val="00EB3477"/>
    <w:rsid w:val="00ED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4825C-29AE-4B7B-B566-5D20AE36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C3"/>
  </w:style>
  <w:style w:type="paragraph" w:styleId="Footer">
    <w:name w:val="footer"/>
    <w:basedOn w:val="Normal"/>
    <w:link w:val="FooterChar"/>
    <w:uiPriority w:val="99"/>
    <w:unhideWhenUsed/>
    <w:rsid w:val="00415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C3"/>
  </w:style>
  <w:style w:type="character" w:styleId="Hyperlink">
    <w:name w:val="Hyperlink"/>
    <w:basedOn w:val="DefaultParagraphFont"/>
    <w:uiPriority w:val="99"/>
    <w:unhideWhenUsed/>
    <w:rsid w:val="00131975"/>
    <w:rPr>
      <w:color w:val="0563C1" w:themeColor="hyperlink"/>
      <w:u w:val="single"/>
    </w:rPr>
  </w:style>
  <w:style w:type="paragraph" w:customStyle="1" w:styleId="11Iveta">
    <w:name w:val="1.1. Iveta"/>
    <w:basedOn w:val="Normal"/>
    <w:rsid w:val="000959F1"/>
    <w:pPr>
      <w:numPr>
        <w:numId w:val="2"/>
      </w:num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tinsof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latinsoft.lv" TargetMode="Externa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E906-9ED7-4AD6-9650-225FD5BE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2611</Words>
  <Characters>14886</Characters>
  <Application>Microsoft Office Word</Application>
  <DocSecurity>0</DocSecurity>
  <Lines>124</Lines>
  <Paragraphs>34</Paragraphs>
  <ScaleCrop>false</ScaleCrop>
  <Company/>
  <LinksUpToDate>false</LinksUpToDate>
  <CharactersWithSpaces>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132</cp:revision>
  <dcterms:created xsi:type="dcterms:W3CDTF">2016-09-27T12:29:00Z</dcterms:created>
  <dcterms:modified xsi:type="dcterms:W3CDTF">2016-09-30T12:33:00Z</dcterms:modified>
</cp:coreProperties>
</file>